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E77" w:rsidRDefault="00F84E77" w:rsidP="00A17AB0">
      <w:pPr>
        <w:pStyle w:val="Tytu"/>
        <w:jc w:val="right"/>
      </w:pPr>
      <w:r>
        <w:t xml:space="preserve">Karta informacyjna – informatyka w klasie </w:t>
      </w:r>
      <w:r w:rsidR="007D61D8">
        <w:t>8</w:t>
      </w:r>
      <w:r>
        <w:t xml:space="preserve"> SP.</w:t>
      </w:r>
    </w:p>
    <w:p w:rsidR="0071242B" w:rsidRDefault="0071242B" w:rsidP="0071242B">
      <w:pPr>
        <w:pStyle w:val="Podtytu"/>
      </w:pPr>
      <w:r>
        <w:t>Na zajęciach obowiązuje symboliczny zeszyt papierowy. Może być przechowywany w pracowni komputerowej (zostanie wyznaczone miejsce na zeszyty uczniowskie). Elektroniczny zeszyt do zajęć znajduje się na platformie edukacyjnej, do której dostaniesz login i hasło (</w:t>
      </w:r>
      <w:hyperlink r:id="rId9" w:history="1">
        <w:r>
          <w:rPr>
            <w:rStyle w:val="Hipercze"/>
          </w:rPr>
          <w:t>www.ep.sto64.krakow.pl</w:t>
        </w:r>
      </w:hyperlink>
      <w:r>
        <w:t xml:space="preserve">). Platforma jest stworzona przez nauczyciela specjalnie dla Twoich potrzeb, potraktuj ją jak podręcznik. Jest dynamiczną częścią karty informacyjnej – jest tam opisana każda lekcja, do której linki znajdziesz w poniższej tabeli. Co to znaczy, że karta jest dynamiczna? Przykładowo jeżeli w trakcie roku jakaś aplikacja zostanie wycofana przez producenta, na bieżąco zostanie podany opis nowej, alternatywnej z opisanymi wymaganiami dotyczącymi lekcji z nią związanej. </w:t>
      </w:r>
    </w:p>
    <w:p w:rsidR="0071242B" w:rsidRDefault="0071242B" w:rsidP="0071242B">
      <w:r>
        <w:t>Wymagania na poszczególne oceny na koniec roku/półrocze:</w:t>
      </w:r>
    </w:p>
    <w:p w:rsidR="0071242B" w:rsidRDefault="0071242B" w:rsidP="0071242B">
      <w:r>
        <w:t xml:space="preserve">Poniższa tabela przedstawia poszczególne lekcje z linkami do szczegółowych wymagań na poszczególne oceny. Jeżeli karta informacyjna jest wydrukowana, warto skorzystać z kodu QR, który przekieruje do wymagań (są pod każdą lekcją). Jeżeli korzystacie Państwo z niej w wersji elektronicznej, najwygodniej kliknąć na link. </w:t>
      </w:r>
    </w:p>
    <w:p w:rsidR="0071242B" w:rsidRDefault="0071242B" w:rsidP="0071242B">
      <w:r>
        <w:t xml:space="preserve">Dodatkowe, uzupełniające informacje dotyczące poszczególnych ocen </w:t>
      </w:r>
      <w:proofErr w:type="spellStart"/>
      <w:r>
        <w:t>końcoworocznych</w:t>
      </w:r>
      <w:proofErr w:type="spellEnd"/>
      <w:r>
        <w:t xml:space="preserve"> i półrocznych:</w:t>
      </w:r>
    </w:p>
    <w:p w:rsidR="0071242B" w:rsidRDefault="0071242B" w:rsidP="0071242B">
      <w:r>
        <w:t xml:space="preserve">Ocena celująca – uzyskuje oceny celujące zgodnie z wymaganiami dotyczącymi poszczególnych lekcji, nie posiada niepoprawionych ocen niedostatecznych, dopuszczających i dostatecznych z tym, że w wypadku osiągnięcia sukcesów w konkursach kuratoryjnych uczeń otrzymuje ocenę celującą bezwarunkowo, niezależnie od ocen cząstkowych.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541"/>
        <w:gridCol w:w="3255"/>
        <w:gridCol w:w="3528"/>
        <w:gridCol w:w="445"/>
      </w:tblGrid>
      <w:tr w:rsidR="00A76402" w:rsidTr="00A85763">
        <w:trPr>
          <w:cantSplit/>
          <w:trHeight w:val="1880"/>
        </w:trPr>
        <w:tc>
          <w:tcPr>
            <w:tcW w:w="534" w:type="dxa"/>
          </w:tcPr>
          <w:p w:rsidR="00A76402" w:rsidRDefault="00A76402">
            <w:bookmarkStart w:id="0" w:name="_GoBack"/>
            <w:bookmarkEnd w:id="0"/>
            <w:proofErr w:type="spellStart"/>
            <w:r>
              <w:t>Lp</w:t>
            </w:r>
            <w:proofErr w:type="spellEnd"/>
          </w:p>
        </w:tc>
        <w:tc>
          <w:tcPr>
            <w:tcW w:w="2693" w:type="dxa"/>
          </w:tcPr>
          <w:p w:rsidR="00A76402" w:rsidRDefault="00A76402">
            <w:r>
              <w:t>Temat zajęć</w:t>
            </w:r>
          </w:p>
        </w:tc>
        <w:tc>
          <w:tcPr>
            <w:tcW w:w="4541" w:type="dxa"/>
          </w:tcPr>
          <w:p w:rsidR="00A76402" w:rsidRDefault="00A76402">
            <w:r>
              <w:t>Zakres materiału</w:t>
            </w:r>
          </w:p>
        </w:tc>
        <w:tc>
          <w:tcPr>
            <w:tcW w:w="3255" w:type="dxa"/>
          </w:tcPr>
          <w:p w:rsidR="00A76402" w:rsidRDefault="00A76402">
            <w:r>
              <w:t>Link do platformy z dokładnymi informacjami i KRYTERIAMI WYMAGAŃ DOTYCZĄCYMI DANEJ LEKCJI</w:t>
            </w:r>
          </w:p>
        </w:tc>
        <w:tc>
          <w:tcPr>
            <w:tcW w:w="3528" w:type="dxa"/>
          </w:tcPr>
          <w:p w:rsidR="00A76402" w:rsidRDefault="00A76402" w:rsidP="005C7C75">
            <w:pPr>
              <w:ind w:left="113" w:right="113"/>
            </w:pPr>
            <w:r>
              <w:t>Link do platformy z dokładnymi informacjami i KRYTERIAMI WYMAGAŃ DOTYCZĄCYMI DANEJ LEKCJI dla osób korzystających z wydruku</w:t>
            </w:r>
          </w:p>
        </w:tc>
        <w:tc>
          <w:tcPr>
            <w:tcW w:w="445" w:type="dxa"/>
            <w:textDirection w:val="btLr"/>
          </w:tcPr>
          <w:p w:rsidR="00A76402" w:rsidRDefault="00A76402" w:rsidP="00F84E77">
            <w:pPr>
              <w:ind w:left="113" w:right="113"/>
            </w:pPr>
            <w:r>
              <w:t>Godzin</w:t>
            </w:r>
          </w:p>
        </w:tc>
      </w:tr>
      <w:tr w:rsidR="00A76402" w:rsidTr="00A85763">
        <w:tc>
          <w:tcPr>
            <w:tcW w:w="534" w:type="dxa"/>
          </w:tcPr>
          <w:p w:rsidR="00A76402" w:rsidRDefault="00A76402" w:rsidP="00F13518">
            <w:r>
              <w:lastRenderedPageBreak/>
              <w:t>1</w:t>
            </w:r>
          </w:p>
        </w:tc>
        <w:tc>
          <w:tcPr>
            <w:tcW w:w="2693" w:type="dxa"/>
          </w:tcPr>
          <w:p w:rsidR="00A76402" w:rsidRPr="00E44FCA" w:rsidRDefault="007D61D8" w:rsidP="00F13518">
            <w:r w:rsidRPr="007D61D8">
              <w:t>Lekcja organizacyjna. Przypomnienie wiadomości dotyczących usług Google.</w:t>
            </w:r>
            <w:r w:rsidRPr="007D61D8">
              <w:tab/>
            </w:r>
          </w:p>
        </w:tc>
        <w:tc>
          <w:tcPr>
            <w:tcW w:w="4541" w:type="dxa"/>
          </w:tcPr>
          <w:p w:rsidR="00A76402" w:rsidRPr="00E44FCA" w:rsidRDefault="00A76402" w:rsidP="00144F98"/>
        </w:tc>
        <w:tc>
          <w:tcPr>
            <w:tcW w:w="3255" w:type="dxa"/>
          </w:tcPr>
          <w:p w:rsidR="00A76402" w:rsidRPr="00E44FCA" w:rsidRDefault="007D61D8" w:rsidP="00F13518">
            <w:r w:rsidRPr="007D61D8">
              <w:t>https://www.ep.slowacki.org.pl/index.php?id=lekcje&amp;quizy=&amp;id2=193&amp;kategoria=2gim2</w:t>
            </w:r>
          </w:p>
        </w:tc>
        <w:tc>
          <w:tcPr>
            <w:tcW w:w="3528" w:type="dxa"/>
          </w:tcPr>
          <w:p w:rsidR="00A76402" w:rsidRDefault="007D61D8" w:rsidP="00F13518">
            <w:r>
              <w:rPr>
                <w:noProof/>
                <w:lang w:eastAsia="pl-PL"/>
              </w:rPr>
              <w:drawing>
                <wp:inline distT="0" distB="0" distL="0" distR="0">
                  <wp:extent cx="1859280" cy="1859280"/>
                  <wp:effectExtent l="0" t="0" r="7620" b="7620"/>
                  <wp:docPr id="2" name="Obraz 2" descr="https://www.qr-online.pl/bin/qr/37f3db41992fc76223efbedc0f5c7d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qr-online.pl/bin/qr/37f3db41992fc76223efbedc0f5c7d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F13518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Default="00A76402" w:rsidP="00F84E77">
            <w:r>
              <w:t xml:space="preserve">2. </w:t>
            </w:r>
          </w:p>
        </w:tc>
        <w:tc>
          <w:tcPr>
            <w:tcW w:w="2693" w:type="dxa"/>
          </w:tcPr>
          <w:p w:rsidR="00A76402" w:rsidRPr="00E44FCA" w:rsidRDefault="007D61D8" w:rsidP="00EF47F8">
            <w:r w:rsidRPr="007D61D8">
              <w:t>Arkusz kalkulacyjny- praca z formułami, ćwiczenia.</w:t>
            </w:r>
          </w:p>
        </w:tc>
        <w:tc>
          <w:tcPr>
            <w:tcW w:w="4541" w:type="dxa"/>
          </w:tcPr>
          <w:p w:rsidR="00A76402" w:rsidRPr="003E7E21" w:rsidRDefault="007D61D8" w:rsidP="00144F98">
            <w:pPr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Ćwiczenia z poznanymi formułami. Zagnieżdżanie funkcji "Jeżeli". Adresowanie bezwzględne. Kolejność działań. Jednoczesne zaznaczanie różnych zakresów.</w:t>
            </w:r>
          </w:p>
        </w:tc>
        <w:tc>
          <w:tcPr>
            <w:tcW w:w="3255" w:type="dxa"/>
          </w:tcPr>
          <w:p w:rsidR="000D10A1" w:rsidRPr="00E44FCA" w:rsidRDefault="007D61D8" w:rsidP="00504D49">
            <w:r w:rsidRPr="007D61D8">
              <w:t>https://www.ep.slowacki.org.pl/index.php?id=lekcje&amp;quizy=&amp;id2=196&amp;kategoria=2gim2</w:t>
            </w:r>
          </w:p>
        </w:tc>
        <w:tc>
          <w:tcPr>
            <w:tcW w:w="3528" w:type="dxa"/>
          </w:tcPr>
          <w:p w:rsidR="00A76402" w:rsidRDefault="007D61D8" w:rsidP="00C411A9">
            <w:r>
              <w:rPr>
                <w:noProof/>
                <w:lang w:eastAsia="pl-PL"/>
              </w:rPr>
              <w:drawing>
                <wp:inline distT="0" distB="0" distL="0" distR="0">
                  <wp:extent cx="1859280" cy="1859280"/>
                  <wp:effectExtent l="0" t="0" r="7620" b="7620"/>
                  <wp:docPr id="3" name="Obraz 3" descr="https://www.qr-online.pl/bin/qr/92c51e1058c2c4dc9918af658b34f9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qr-online.pl/bin/qr/92c51e1058c2c4dc9918af658b34f9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Default="00A76402" w:rsidP="00F84E77">
            <w:r>
              <w:t xml:space="preserve">3. </w:t>
            </w:r>
          </w:p>
        </w:tc>
        <w:tc>
          <w:tcPr>
            <w:tcW w:w="2693" w:type="dxa"/>
          </w:tcPr>
          <w:p w:rsidR="00A76402" w:rsidRPr="00E44FCA" w:rsidRDefault="007D61D8" w:rsidP="00EF47F8">
            <w:r w:rsidRPr="007D61D8">
              <w:t>Arkusz kalkulacyjny- praca z formułami.</w:t>
            </w:r>
          </w:p>
        </w:tc>
        <w:tc>
          <w:tcPr>
            <w:tcW w:w="4541" w:type="dxa"/>
          </w:tcPr>
          <w:p w:rsidR="00A76402" w:rsidRPr="003E7E21" w:rsidRDefault="007D61D8" w:rsidP="003C2DE9">
            <w:pPr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Funkcje: „jeżeli”, „ile niepustych”, „licz puste”.</w:t>
            </w:r>
          </w:p>
        </w:tc>
        <w:tc>
          <w:tcPr>
            <w:tcW w:w="3255" w:type="dxa"/>
          </w:tcPr>
          <w:p w:rsidR="000D10A1" w:rsidRPr="00E44FCA" w:rsidRDefault="007D61D8" w:rsidP="004C251D">
            <w:r w:rsidRPr="007D61D8">
              <w:t>https://www.ep.slowacki.org.pl/index.php?id=lekcje&amp;quizy=&amp;id2=195&amp;kategoria=2gim2</w:t>
            </w:r>
          </w:p>
        </w:tc>
        <w:tc>
          <w:tcPr>
            <w:tcW w:w="3528" w:type="dxa"/>
          </w:tcPr>
          <w:p w:rsidR="00A76402" w:rsidRDefault="007D61D8">
            <w:r>
              <w:rPr>
                <w:noProof/>
                <w:lang w:eastAsia="pl-PL"/>
              </w:rPr>
              <w:drawing>
                <wp:inline distT="0" distB="0" distL="0" distR="0">
                  <wp:extent cx="1859280" cy="1859280"/>
                  <wp:effectExtent l="0" t="0" r="7620" b="7620"/>
                  <wp:docPr id="4" name="Obraz 4" descr="https://www.qr-online.pl/bin/qr/a19a7d20e5553b41558fea5e29dedc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qr-online.pl/bin/qr/a19a7d20e5553b41558fea5e29dedc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Default="00A76402" w:rsidP="00B9579E">
            <w:r>
              <w:lastRenderedPageBreak/>
              <w:t xml:space="preserve">4. </w:t>
            </w:r>
          </w:p>
        </w:tc>
        <w:tc>
          <w:tcPr>
            <w:tcW w:w="2693" w:type="dxa"/>
          </w:tcPr>
          <w:p w:rsidR="00A76402" w:rsidRPr="00E44FCA" w:rsidRDefault="007D61D8" w:rsidP="00EF47F8">
            <w:r w:rsidRPr="007D61D8">
              <w:t>Arkusz kalkulacyjny - średnia ważona.</w:t>
            </w:r>
          </w:p>
        </w:tc>
        <w:tc>
          <w:tcPr>
            <w:tcW w:w="4541" w:type="dxa"/>
          </w:tcPr>
          <w:p w:rsidR="00A76402" w:rsidRPr="003E7E21" w:rsidRDefault="007D61D8" w:rsidP="003C2DE9">
            <w:pPr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Dodawanie, mnożenie, dzielenie, średnia arytmetyczna, formatowanie komórek. Czytanie instrukcji ze zrozumieniem.</w:t>
            </w:r>
          </w:p>
        </w:tc>
        <w:tc>
          <w:tcPr>
            <w:tcW w:w="3255" w:type="dxa"/>
          </w:tcPr>
          <w:p w:rsidR="000D10A1" w:rsidRPr="00E44FCA" w:rsidRDefault="007D61D8" w:rsidP="00B23C33">
            <w:r w:rsidRPr="007D61D8">
              <w:t>https://www.ep.slowacki.org.pl/index.php?id=lekcje&amp;quizy=&amp;id2=695&amp;kategoria=2gim2</w:t>
            </w:r>
          </w:p>
        </w:tc>
        <w:tc>
          <w:tcPr>
            <w:tcW w:w="3528" w:type="dxa"/>
          </w:tcPr>
          <w:p w:rsidR="00A76402" w:rsidRDefault="007D61D8">
            <w:r>
              <w:rPr>
                <w:noProof/>
                <w:lang w:eastAsia="pl-PL"/>
              </w:rPr>
              <w:drawing>
                <wp:inline distT="0" distB="0" distL="0" distR="0">
                  <wp:extent cx="1859280" cy="1859280"/>
                  <wp:effectExtent l="0" t="0" r="7620" b="7620"/>
                  <wp:docPr id="6" name="Obraz 6" descr="https://www.qr-online.pl/bin/qr/ff3c95809fe106616b28caa0c8237e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qr-online.pl/bin/qr/ff3c95809fe106616b28caa0c8237e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Pr="00502F35" w:rsidRDefault="00A76402" w:rsidP="00B9579E">
            <w:r w:rsidRPr="00502F35">
              <w:t xml:space="preserve">5. </w:t>
            </w:r>
          </w:p>
        </w:tc>
        <w:tc>
          <w:tcPr>
            <w:tcW w:w="2693" w:type="dxa"/>
          </w:tcPr>
          <w:p w:rsidR="00A76402" w:rsidRPr="00E44FCA" w:rsidRDefault="007D61D8" w:rsidP="00284FAB">
            <w:r w:rsidRPr="007D61D8">
              <w:t xml:space="preserve">Program </w:t>
            </w:r>
            <w:proofErr w:type="spellStart"/>
            <w:r w:rsidRPr="007D61D8">
              <w:t>Audacity</w:t>
            </w:r>
            <w:proofErr w:type="spellEnd"/>
            <w:r w:rsidRPr="007D61D8">
              <w:t>- wprowadzenie.</w:t>
            </w:r>
          </w:p>
        </w:tc>
        <w:tc>
          <w:tcPr>
            <w:tcW w:w="4541" w:type="dxa"/>
          </w:tcPr>
          <w:p w:rsidR="00A76402" w:rsidRPr="003E7E21" w:rsidRDefault="007D61D8" w:rsidP="00257DB7">
            <w:pPr>
              <w:rPr>
                <w:highlight w:val="yellow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Program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Audacity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- instalacja, rejestracja dźwięku za pomocą mikrofonu, otwieranie plików muzycznych. Efekty- prędkość, tempo i ton. Wycinanie, kopiowanie fragmentów ścieżek. Siła dźwięku. Zapisywanie pliku projektu. Eksport do formatu mp3. </w:t>
            </w:r>
          </w:p>
        </w:tc>
        <w:tc>
          <w:tcPr>
            <w:tcW w:w="3255" w:type="dxa"/>
          </w:tcPr>
          <w:p w:rsidR="000D10A1" w:rsidRPr="00E44FCA" w:rsidRDefault="007D61D8" w:rsidP="003B7DCE">
            <w:r w:rsidRPr="007D61D8">
              <w:t>https://www.ep.slowacki.org.pl/index.php?id=lekcje&amp;quizy=&amp;id2=204&amp;kategoria=2gim2</w:t>
            </w:r>
          </w:p>
        </w:tc>
        <w:tc>
          <w:tcPr>
            <w:tcW w:w="3528" w:type="dxa"/>
          </w:tcPr>
          <w:p w:rsidR="00A76402" w:rsidRDefault="007D61D8">
            <w:r>
              <w:rPr>
                <w:noProof/>
                <w:lang w:eastAsia="pl-PL"/>
              </w:rPr>
              <w:drawing>
                <wp:inline distT="0" distB="0" distL="0" distR="0">
                  <wp:extent cx="1859280" cy="1859280"/>
                  <wp:effectExtent l="0" t="0" r="7620" b="7620"/>
                  <wp:docPr id="7" name="Obraz 7" descr="https://www.qr-online.pl/bin/qr/15b6b125a9fc86ab282f06490264ac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qr-online.pl/bin/qr/15b6b125a9fc86ab282f06490264ac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Pr="00502F35" w:rsidRDefault="00A76402" w:rsidP="00B9579E">
            <w:r w:rsidRPr="00502F35">
              <w:t xml:space="preserve">6. </w:t>
            </w:r>
          </w:p>
        </w:tc>
        <w:tc>
          <w:tcPr>
            <w:tcW w:w="2693" w:type="dxa"/>
          </w:tcPr>
          <w:p w:rsidR="00A76402" w:rsidRPr="005D021D" w:rsidRDefault="007D61D8" w:rsidP="005D021D">
            <w:proofErr w:type="spellStart"/>
            <w:r w:rsidRPr="005D021D">
              <w:t>Audacity</w:t>
            </w:r>
            <w:proofErr w:type="spellEnd"/>
            <w:r w:rsidRPr="005D021D">
              <w:t>- miksowanie dźwięku.</w:t>
            </w:r>
          </w:p>
        </w:tc>
        <w:tc>
          <w:tcPr>
            <w:tcW w:w="4541" w:type="dxa"/>
          </w:tcPr>
          <w:p w:rsidR="00A76402" w:rsidRPr="005D021D" w:rsidRDefault="007D61D8" w:rsidP="005D021D">
            <w:pPr>
              <w:rPr>
                <w:highlight w:val="yellow"/>
              </w:rPr>
            </w:pPr>
            <w:r w:rsidRPr="005D021D">
              <w:t xml:space="preserve">Modyfikacja ścieżki dźwiękowej (wycinanie fragmentów, kopiowanie), dodawanie ścieżek. Narzędzia: obwiednia, zaznaczanie, powiększenie, przesuwanie w czasie. </w:t>
            </w:r>
          </w:p>
        </w:tc>
        <w:tc>
          <w:tcPr>
            <w:tcW w:w="3255" w:type="dxa"/>
          </w:tcPr>
          <w:p w:rsidR="00A76402" w:rsidRPr="005D021D" w:rsidRDefault="007D61D8" w:rsidP="005D021D">
            <w:r w:rsidRPr="005D021D">
              <w:t>https://www.ep.slowacki.org.pl/index.php?id=lekcje&amp;quizy=&amp;id2=205&amp;kategoria=2gim2</w:t>
            </w:r>
          </w:p>
        </w:tc>
        <w:tc>
          <w:tcPr>
            <w:tcW w:w="3528" w:type="dxa"/>
          </w:tcPr>
          <w:p w:rsidR="00A76402" w:rsidRDefault="007D61D8">
            <w:r>
              <w:rPr>
                <w:noProof/>
                <w:lang w:eastAsia="pl-PL"/>
              </w:rPr>
              <w:drawing>
                <wp:inline distT="0" distB="0" distL="0" distR="0" wp14:anchorId="292DB4B6" wp14:editId="597A85C1">
                  <wp:extent cx="1859280" cy="1859280"/>
                  <wp:effectExtent l="0" t="0" r="7620" b="7620"/>
                  <wp:docPr id="8" name="Obraz 8" descr="https://www.qr-online.pl/bin/qr/e662f655e327c3ba8370c256a7467a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.qr-online.pl/bin/qr/e662f655e327c3ba8370c256a7467a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Default="00A76402" w:rsidP="00B9579E">
            <w:r>
              <w:lastRenderedPageBreak/>
              <w:t>7</w:t>
            </w:r>
          </w:p>
        </w:tc>
        <w:tc>
          <w:tcPr>
            <w:tcW w:w="2693" w:type="dxa"/>
          </w:tcPr>
          <w:p w:rsidR="00A76402" w:rsidRPr="005D021D" w:rsidRDefault="007D61D8" w:rsidP="005D021D">
            <w:proofErr w:type="spellStart"/>
            <w:r w:rsidRPr="005D021D">
              <w:t>Audacity</w:t>
            </w:r>
            <w:proofErr w:type="spellEnd"/>
            <w:r w:rsidRPr="005D021D">
              <w:t>- usuwanie szumu.</w:t>
            </w:r>
          </w:p>
        </w:tc>
        <w:tc>
          <w:tcPr>
            <w:tcW w:w="4541" w:type="dxa"/>
          </w:tcPr>
          <w:p w:rsidR="00A76402" w:rsidRPr="005D021D" w:rsidRDefault="007D61D8" w:rsidP="005D021D">
            <w:pPr>
              <w:rPr>
                <w:highlight w:val="yellow"/>
              </w:rPr>
            </w:pPr>
            <w:r w:rsidRPr="005D021D">
              <w:t>Usuwanie szumu. Ćwiczenia praktyczne z obróbką dźwięku. </w:t>
            </w:r>
          </w:p>
        </w:tc>
        <w:tc>
          <w:tcPr>
            <w:tcW w:w="3255" w:type="dxa"/>
          </w:tcPr>
          <w:p w:rsidR="000D10A1" w:rsidRPr="005D021D" w:rsidRDefault="007D61D8" w:rsidP="005D021D">
            <w:r w:rsidRPr="005D021D">
              <w:t>https://www.ep.slowacki.org.pl/index.php?id=lekcje&amp;quizy=&amp;id2=206&amp;kategoria=2gim2</w:t>
            </w:r>
          </w:p>
        </w:tc>
        <w:tc>
          <w:tcPr>
            <w:tcW w:w="3528" w:type="dxa"/>
          </w:tcPr>
          <w:p w:rsidR="00A76402" w:rsidRDefault="007D61D8">
            <w:r>
              <w:rPr>
                <w:noProof/>
                <w:lang w:eastAsia="pl-PL"/>
              </w:rPr>
              <w:drawing>
                <wp:inline distT="0" distB="0" distL="0" distR="0" wp14:anchorId="675104A7" wp14:editId="2A2C66B7">
                  <wp:extent cx="1859280" cy="1859280"/>
                  <wp:effectExtent l="0" t="0" r="7620" b="7620"/>
                  <wp:docPr id="9" name="Obraz 9" descr="https://www.qr-online.pl/bin/qr/b4f169422d52464f8ebe0d026c8ea1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.qr-online.pl/bin/qr/b4f169422d52464f8ebe0d026c8ea1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Default="00A76402" w:rsidP="00B9579E">
            <w:r>
              <w:t>8</w:t>
            </w:r>
          </w:p>
        </w:tc>
        <w:tc>
          <w:tcPr>
            <w:tcW w:w="2693" w:type="dxa"/>
          </w:tcPr>
          <w:p w:rsidR="00A76402" w:rsidRPr="005D021D" w:rsidRDefault="007D61D8" w:rsidP="005D021D">
            <w:r w:rsidRPr="005D021D">
              <w:t xml:space="preserve">Program </w:t>
            </w:r>
            <w:proofErr w:type="spellStart"/>
            <w:r w:rsidRPr="005D021D">
              <w:t>Powerpoint</w:t>
            </w:r>
            <w:proofErr w:type="spellEnd"/>
            <w:r w:rsidRPr="005D021D">
              <w:t xml:space="preserve"> - Narzędzia główne, Wstawianie, Projektowanie.</w:t>
            </w:r>
          </w:p>
        </w:tc>
        <w:tc>
          <w:tcPr>
            <w:tcW w:w="4541" w:type="dxa"/>
          </w:tcPr>
          <w:p w:rsidR="00A76402" w:rsidRPr="005D021D" w:rsidRDefault="007D61D8" w:rsidP="005D021D">
            <w:pPr>
              <w:rPr>
                <w:highlight w:val="yellow"/>
              </w:rPr>
            </w:pPr>
            <w:r w:rsidRPr="005D021D">
              <w:t>Narzędzia z wstążek: Narzędzia główne (sekcje), Wstawianie (numer slajdu, dźwięków i filmów), Projektowanie (motywy). Własne tło prezentacji.</w:t>
            </w:r>
          </w:p>
        </w:tc>
        <w:tc>
          <w:tcPr>
            <w:tcW w:w="3255" w:type="dxa"/>
          </w:tcPr>
          <w:p w:rsidR="000D10A1" w:rsidRPr="005D021D" w:rsidRDefault="007D61D8" w:rsidP="005D021D">
            <w:r w:rsidRPr="005D021D">
              <w:t>https://www.ep.slowacki.org.pl/index.php?id=lekcje&amp;quizy=&amp;id2=212&amp;kategoria=2gim2</w:t>
            </w:r>
          </w:p>
        </w:tc>
        <w:tc>
          <w:tcPr>
            <w:tcW w:w="3528" w:type="dxa"/>
          </w:tcPr>
          <w:p w:rsidR="00A76402" w:rsidRDefault="007D61D8">
            <w:r>
              <w:rPr>
                <w:noProof/>
                <w:lang w:eastAsia="pl-PL"/>
              </w:rPr>
              <w:drawing>
                <wp:inline distT="0" distB="0" distL="0" distR="0" wp14:anchorId="213A926D" wp14:editId="5F102295">
                  <wp:extent cx="1859280" cy="1859280"/>
                  <wp:effectExtent l="0" t="0" r="7620" b="7620"/>
                  <wp:docPr id="10" name="Obraz 10" descr="https://www.qr-online.pl/bin/qr/7209037cc5b51ed60f248643fd5dfb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.qr-online.pl/bin/qr/7209037cc5b51ed60f248643fd5dfb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Default="00A76402" w:rsidP="00B9579E">
            <w:r>
              <w:t>9</w:t>
            </w:r>
          </w:p>
        </w:tc>
        <w:tc>
          <w:tcPr>
            <w:tcW w:w="2693" w:type="dxa"/>
          </w:tcPr>
          <w:p w:rsidR="00A76402" w:rsidRPr="005D021D" w:rsidRDefault="007D61D8" w:rsidP="005D021D">
            <w:r w:rsidRPr="005D021D">
              <w:t xml:space="preserve">Program </w:t>
            </w:r>
            <w:proofErr w:type="spellStart"/>
            <w:r w:rsidRPr="005D021D">
              <w:t>Powerpoint</w:t>
            </w:r>
            <w:proofErr w:type="spellEnd"/>
            <w:r w:rsidRPr="005D021D">
              <w:t xml:space="preserve"> - wstążki: Przejścia i Animacje.</w:t>
            </w:r>
          </w:p>
        </w:tc>
        <w:tc>
          <w:tcPr>
            <w:tcW w:w="4541" w:type="dxa"/>
          </w:tcPr>
          <w:p w:rsidR="00A76402" w:rsidRPr="005D021D" w:rsidRDefault="007D61D8" w:rsidP="005D021D">
            <w:pPr>
              <w:rPr>
                <w:highlight w:val="yellow"/>
              </w:rPr>
            </w:pPr>
            <w:r w:rsidRPr="005D021D">
              <w:t>Wstążka "przejścia" i "animacje". Przejścia między slajdami, animacje, moment zatrzymania dźwięku będącego podkładem w prezentacji. Wyzwalacze.</w:t>
            </w:r>
          </w:p>
        </w:tc>
        <w:tc>
          <w:tcPr>
            <w:tcW w:w="3255" w:type="dxa"/>
          </w:tcPr>
          <w:p w:rsidR="000D10A1" w:rsidRPr="005D021D" w:rsidRDefault="007D61D8" w:rsidP="005D021D">
            <w:r w:rsidRPr="005D021D">
              <w:t>https://www.ep.slowacki.org.pl/index.php?id=lekcje&amp;quizy=&amp;id2=213&amp;kategoria=2gim2</w:t>
            </w:r>
          </w:p>
        </w:tc>
        <w:tc>
          <w:tcPr>
            <w:tcW w:w="3528" w:type="dxa"/>
          </w:tcPr>
          <w:p w:rsidR="00A76402" w:rsidRDefault="007D61D8" w:rsidP="008078A5">
            <w:r>
              <w:rPr>
                <w:noProof/>
                <w:lang w:eastAsia="pl-PL"/>
              </w:rPr>
              <w:drawing>
                <wp:inline distT="0" distB="0" distL="0" distR="0" wp14:anchorId="68F7B286" wp14:editId="0188BBAA">
                  <wp:extent cx="1859280" cy="1859280"/>
                  <wp:effectExtent l="0" t="0" r="7620" b="7620"/>
                  <wp:docPr id="12" name="Obraz 12" descr="https://www.qr-online.pl/bin/qr/0d665000ac9c34dd29bb416e73875f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qr-online.pl/bin/qr/0d665000ac9c34dd29bb416e73875f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Tr="00A85763">
        <w:tc>
          <w:tcPr>
            <w:tcW w:w="534" w:type="dxa"/>
          </w:tcPr>
          <w:p w:rsidR="00A76402" w:rsidRDefault="00A76402" w:rsidP="00B9579E">
            <w:r>
              <w:lastRenderedPageBreak/>
              <w:t>10</w:t>
            </w:r>
          </w:p>
        </w:tc>
        <w:tc>
          <w:tcPr>
            <w:tcW w:w="2693" w:type="dxa"/>
          </w:tcPr>
          <w:p w:rsidR="00A76402" w:rsidRPr="005D021D" w:rsidRDefault="007D61D8" w:rsidP="005D021D">
            <w:r w:rsidRPr="005D021D">
              <w:t>Edytor tekstów Word 2010- Korespondencja seryjna.</w:t>
            </w:r>
          </w:p>
        </w:tc>
        <w:tc>
          <w:tcPr>
            <w:tcW w:w="4541" w:type="dxa"/>
          </w:tcPr>
          <w:p w:rsidR="00A76402" w:rsidRPr="005D021D" w:rsidRDefault="007D61D8" w:rsidP="005D021D">
            <w:pPr>
              <w:rPr>
                <w:highlight w:val="yellow"/>
              </w:rPr>
            </w:pPr>
            <w:r w:rsidRPr="005D021D">
              <w:t>Wstążka „Korespondencja”. Korespondencja seryjna.</w:t>
            </w:r>
          </w:p>
        </w:tc>
        <w:tc>
          <w:tcPr>
            <w:tcW w:w="3255" w:type="dxa"/>
          </w:tcPr>
          <w:p w:rsidR="000D10A1" w:rsidRPr="005D021D" w:rsidRDefault="007D61D8" w:rsidP="005D021D">
            <w:r w:rsidRPr="005D021D">
              <w:t>https://www.ep.slowacki.org.pl/index.php?id=lekcje&amp;quizy=&amp;id2=721&amp;kategoria=2gim2</w:t>
            </w:r>
          </w:p>
        </w:tc>
        <w:tc>
          <w:tcPr>
            <w:tcW w:w="3528" w:type="dxa"/>
          </w:tcPr>
          <w:p w:rsidR="00A76402" w:rsidRDefault="007D61D8">
            <w:r>
              <w:rPr>
                <w:noProof/>
                <w:lang w:eastAsia="pl-PL"/>
              </w:rPr>
              <w:drawing>
                <wp:inline distT="0" distB="0" distL="0" distR="0" wp14:anchorId="76953DD6" wp14:editId="56723A0B">
                  <wp:extent cx="1859280" cy="1859280"/>
                  <wp:effectExtent l="0" t="0" r="7620" b="7620"/>
                  <wp:docPr id="13" name="Obraz 13" descr="https://www.qr-online.pl/bin/qr/33de74c23d051efb66e318ceeaaaec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qr-online.pl/bin/qr/33de74c23d051efb66e318ceeaaaec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Default="00A76402" w:rsidP="00B9579E">
            <w:r>
              <w:t>11</w:t>
            </w:r>
          </w:p>
        </w:tc>
        <w:tc>
          <w:tcPr>
            <w:tcW w:w="2693" w:type="dxa"/>
          </w:tcPr>
          <w:p w:rsidR="00A76402" w:rsidRPr="005D021D" w:rsidRDefault="00F62CC7" w:rsidP="005D021D">
            <w:r w:rsidRPr="005D021D">
              <w:t>Kolory w systemie RGB.</w:t>
            </w:r>
          </w:p>
        </w:tc>
        <w:tc>
          <w:tcPr>
            <w:tcW w:w="4541" w:type="dxa"/>
          </w:tcPr>
          <w:p w:rsidR="00A76402" w:rsidRPr="005D021D" w:rsidRDefault="00F62CC7" w:rsidP="005D021D">
            <w:pPr>
              <w:rPr>
                <w:highlight w:val="yellow"/>
              </w:rPr>
            </w:pPr>
            <w:r w:rsidRPr="005D021D">
              <w:t>Kolory podstawowe w obrazie malowanym i wyświetlanym. Mieszanie kolorów w obrazie malowanym i wyświetlanym. RGB. Ustawienia niestandardowych kolorów w systemie Windows.</w:t>
            </w:r>
          </w:p>
        </w:tc>
        <w:tc>
          <w:tcPr>
            <w:tcW w:w="3255" w:type="dxa"/>
          </w:tcPr>
          <w:p w:rsidR="000D10A1" w:rsidRPr="005D021D" w:rsidRDefault="00F62CC7" w:rsidP="005D021D">
            <w:r w:rsidRPr="005D021D">
              <w:t>https://www.ep.slowacki.org.pl/index.php?id=lekcje&amp;quizy=&amp;id2=722&amp;kategoria=2gim2</w:t>
            </w:r>
          </w:p>
        </w:tc>
        <w:tc>
          <w:tcPr>
            <w:tcW w:w="3528" w:type="dxa"/>
          </w:tcPr>
          <w:p w:rsidR="00A76402" w:rsidRPr="00C84BEF" w:rsidRDefault="00F62CC7">
            <w:r>
              <w:rPr>
                <w:noProof/>
                <w:lang w:eastAsia="pl-PL"/>
              </w:rPr>
              <w:drawing>
                <wp:inline distT="0" distB="0" distL="0" distR="0" wp14:anchorId="2074EDF9" wp14:editId="40DA1CEF">
                  <wp:extent cx="1859280" cy="1859280"/>
                  <wp:effectExtent l="0" t="0" r="7620" b="7620"/>
                  <wp:docPr id="14" name="Obraz 14" descr="https://www.qr-online.pl/bin/qr/14ea5ec468f0ab355dd69a2c2bb951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.qr-online.pl/bin/qr/14ea5ec468f0ab355dd69a2c2bb951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C84BEF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0023BF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93" w:type="dxa"/>
          </w:tcPr>
          <w:p w:rsidR="00A76402" w:rsidRPr="005D021D" w:rsidRDefault="00E34FF8" w:rsidP="005D021D">
            <w:r w:rsidRPr="005D021D">
              <w:t>Modelowanie i drukowanie przestrzenne - projekt grupowy.</w:t>
            </w:r>
          </w:p>
        </w:tc>
        <w:tc>
          <w:tcPr>
            <w:tcW w:w="4541" w:type="dxa"/>
          </w:tcPr>
          <w:p w:rsidR="00A76402" w:rsidRPr="005D021D" w:rsidRDefault="00E34FF8" w:rsidP="005D021D">
            <w:pPr>
              <w:rPr>
                <w:highlight w:val="yellow"/>
              </w:rPr>
            </w:pPr>
            <w:r w:rsidRPr="005D021D">
              <w:t>Powtórzenie wiadomości z poprzednich lat. Program TINKERCAD. Wykonywanie zaawansowanych modeli. Praca w zespołach.</w:t>
            </w:r>
          </w:p>
        </w:tc>
        <w:tc>
          <w:tcPr>
            <w:tcW w:w="3255" w:type="dxa"/>
          </w:tcPr>
          <w:p w:rsidR="00A76402" w:rsidRPr="005D021D" w:rsidRDefault="00E34FF8" w:rsidP="005D021D">
            <w:r w:rsidRPr="005D021D">
              <w:t>https://www.ep.slowacki.org.pl/index.php?id=lekcje&amp;quizy=&amp;id2=727&amp;kategoria=2gim2</w:t>
            </w:r>
          </w:p>
        </w:tc>
        <w:tc>
          <w:tcPr>
            <w:tcW w:w="3528" w:type="dxa"/>
          </w:tcPr>
          <w:p w:rsidR="00A76402" w:rsidRPr="009B4FD5" w:rsidRDefault="00E34FF8">
            <w:r>
              <w:rPr>
                <w:noProof/>
                <w:lang w:eastAsia="pl-PL"/>
              </w:rPr>
              <w:drawing>
                <wp:inline distT="0" distB="0" distL="0" distR="0" wp14:anchorId="3FBA7E9B" wp14:editId="7097C743">
                  <wp:extent cx="1859280" cy="1859280"/>
                  <wp:effectExtent l="0" t="0" r="7620" b="7620"/>
                  <wp:docPr id="15" name="Obraz 15" descr="https://www.qr-online.pl/bin/qr/f360c0f7e914d72abff987ee47a844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.qr-online.pl/bin/qr/f360c0f7e914d72abff987ee47a844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0023BF">
            <w:r>
              <w:lastRenderedPageBreak/>
              <w:t>13</w:t>
            </w:r>
          </w:p>
        </w:tc>
        <w:tc>
          <w:tcPr>
            <w:tcW w:w="2693" w:type="dxa"/>
          </w:tcPr>
          <w:p w:rsidR="00A76402" w:rsidRPr="005D021D" w:rsidRDefault="00082E21" w:rsidP="005D021D">
            <w:r w:rsidRPr="005D021D">
              <w:t>Modelowanie i drukowanie przestrzenne - projekt grupowy.</w:t>
            </w:r>
          </w:p>
        </w:tc>
        <w:tc>
          <w:tcPr>
            <w:tcW w:w="4541" w:type="dxa"/>
          </w:tcPr>
          <w:p w:rsidR="00A76402" w:rsidRPr="005D021D" w:rsidRDefault="00082E21" w:rsidP="005D021D">
            <w:pPr>
              <w:rPr>
                <w:highlight w:val="yellow"/>
              </w:rPr>
            </w:pPr>
            <w:r w:rsidRPr="005D021D">
              <w:t>Kontynuacja prac nad projektem grupowym. Wymagania podane w poprzedniej lekcji.</w:t>
            </w:r>
          </w:p>
        </w:tc>
        <w:tc>
          <w:tcPr>
            <w:tcW w:w="3255" w:type="dxa"/>
          </w:tcPr>
          <w:p w:rsidR="008F3220" w:rsidRPr="005D021D" w:rsidRDefault="00082E21" w:rsidP="005D021D">
            <w:r w:rsidRPr="005D021D">
              <w:t>https://www.ep.slowacki.org.pl/index.php?id=lekcje&amp;quizy=&amp;id2=728&amp;kategoria=2gim2</w:t>
            </w:r>
          </w:p>
        </w:tc>
        <w:tc>
          <w:tcPr>
            <w:tcW w:w="3528" w:type="dxa"/>
          </w:tcPr>
          <w:p w:rsidR="00A76402" w:rsidRPr="009B4FD5" w:rsidRDefault="00082E21">
            <w:r>
              <w:rPr>
                <w:noProof/>
                <w:lang w:eastAsia="pl-PL"/>
              </w:rPr>
              <w:drawing>
                <wp:inline distT="0" distB="0" distL="0" distR="0" wp14:anchorId="0AEADD1D" wp14:editId="6F316245">
                  <wp:extent cx="1859280" cy="1859280"/>
                  <wp:effectExtent l="0" t="0" r="7620" b="7620"/>
                  <wp:docPr id="16" name="Obraz 16" descr="https://www.qr-online.pl/bin/qr/c31b19b4dd7dc47fe1ccb98badad95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.qr-online.pl/bin/qr/c31b19b4dd7dc47fe1ccb98badad95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B9579E">
            <w:r>
              <w:t>14</w:t>
            </w:r>
          </w:p>
        </w:tc>
        <w:tc>
          <w:tcPr>
            <w:tcW w:w="2693" w:type="dxa"/>
          </w:tcPr>
          <w:p w:rsidR="00A76402" w:rsidRPr="005D021D" w:rsidRDefault="00082E21" w:rsidP="005D021D">
            <w:r w:rsidRPr="005D021D">
              <w:t>Modelowanie i drukowanie przestrzenne - projekt grupowy.</w:t>
            </w:r>
          </w:p>
        </w:tc>
        <w:tc>
          <w:tcPr>
            <w:tcW w:w="4541" w:type="dxa"/>
          </w:tcPr>
          <w:p w:rsidR="00A76402" w:rsidRPr="005D021D" w:rsidRDefault="00082E21" w:rsidP="005D021D">
            <w:pPr>
              <w:rPr>
                <w:highlight w:val="yellow"/>
              </w:rPr>
            </w:pPr>
            <w:r w:rsidRPr="005D021D">
              <w:t>Kontynuacja prac nad projektem grupowym. Wymagania podane w poprzedniej lekcji.</w:t>
            </w:r>
          </w:p>
        </w:tc>
        <w:tc>
          <w:tcPr>
            <w:tcW w:w="3255" w:type="dxa"/>
          </w:tcPr>
          <w:p w:rsidR="008F3220" w:rsidRPr="005D021D" w:rsidRDefault="00082E21" w:rsidP="005D021D">
            <w:r w:rsidRPr="005D021D">
              <w:t>https://www.ep.slowacki.org.pl/index.php?id=lekcje&amp;quizy=&amp;id2=729&amp;kategoria=2gim2</w:t>
            </w:r>
          </w:p>
        </w:tc>
        <w:tc>
          <w:tcPr>
            <w:tcW w:w="3528" w:type="dxa"/>
          </w:tcPr>
          <w:p w:rsidR="00A76402" w:rsidRPr="009B4FD5" w:rsidRDefault="00082E21">
            <w:r>
              <w:rPr>
                <w:noProof/>
                <w:lang w:eastAsia="pl-PL"/>
              </w:rPr>
              <w:drawing>
                <wp:inline distT="0" distB="0" distL="0" distR="0" wp14:anchorId="6E17AC35" wp14:editId="1D3671F4">
                  <wp:extent cx="1859280" cy="1859280"/>
                  <wp:effectExtent l="0" t="0" r="7620" b="7620"/>
                  <wp:docPr id="18" name="Obraz 18" descr="https://www.qr-online.pl/bin/qr/67aac6114c0ad38982bde46045e526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.qr-online.pl/bin/qr/67aac6114c0ad38982bde46045e526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B9579E">
            <w:r>
              <w:t>15</w:t>
            </w:r>
          </w:p>
        </w:tc>
        <w:tc>
          <w:tcPr>
            <w:tcW w:w="2693" w:type="dxa"/>
          </w:tcPr>
          <w:p w:rsidR="00722638" w:rsidRPr="005D021D" w:rsidRDefault="00722638" w:rsidP="005D021D">
            <w:r w:rsidRPr="005D021D">
              <w:br/>
              <w:t xml:space="preserve">Wprowadzenie do programowania w języku </w:t>
            </w:r>
            <w:proofErr w:type="spellStart"/>
            <w:r w:rsidRPr="005D021D">
              <w:t>Python</w:t>
            </w:r>
            <w:proofErr w:type="spellEnd"/>
            <w:r w:rsidRPr="005D021D">
              <w:t>.</w:t>
            </w:r>
          </w:p>
          <w:p w:rsidR="00A76402" w:rsidRPr="005D021D" w:rsidRDefault="00A76402" w:rsidP="005D021D"/>
        </w:tc>
        <w:tc>
          <w:tcPr>
            <w:tcW w:w="4541" w:type="dxa"/>
          </w:tcPr>
          <w:p w:rsidR="00A76402" w:rsidRPr="005D021D" w:rsidRDefault="00722638" w:rsidP="005D021D">
            <w:r w:rsidRPr="005D021D">
              <w:t xml:space="preserve">Środowisko pracy - logowanie, udostępnianie. Wprowadzenie, opis środowiska repl.it Funkcja </w:t>
            </w:r>
            <w:proofErr w:type="spellStart"/>
            <w:r w:rsidRPr="005D021D">
              <w:t>Print</w:t>
            </w:r>
            <w:proofErr w:type="spellEnd"/>
            <w:r w:rsidRPr="005D021D">
              <w:t>. Wyświetlanie tekstu, liczb i wyniku działań. Komentarze.</w:t>
            </w:r>
          </w:p>
        </w:tc>
        <w:tc>
          <w:tcPr>
            <w:tcW w:w="3255" w:type="dxa"/>
          </w:tcPr>
          <w:p w:rsidR="008F3220" w:rsidRPr="005D021D" w:rsidRDefault="00722638" w:rsidP="005D021D">
            <w:r w:rsidRPr="005D021D">
              <w:t>https://www.ep.slowacki.org.pl/index.php?id=lekcje&amp;quizy=&amp;id2=730&amp;kategoria=2gim2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 wp14:anchorId="7322DBDF" wp14:editId="1B59F100">
                  <wp:extent cx="1859280" cy="1859280"/>
                  <wp:effectExtent l="0" t="0" r="7620" b="7620"/>
                  <wp:docPr id="19" name="Obraz 19" descr="https://www.qr-online.pl/bin/qr/3e0bfc1def38fa0ff214b97faeaec1f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.qr-online.pl/bin/qr/3e0bfc1def38fa0ff214b97faeaec1f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rPr>
          <w:trHeight w:val="300"/>
        </w:trPr>
        <w:tc>
          <w:tcPr>
            <w:tcW w:w="534" w:type="dxa"/>
          </w:tcPr>
          <w:p w:rsidR="00A76402" w:rsidRPr="00320586" w:rsidRDefault="00A76402" w:rsidP="00F13518">
            <w:r w:rsidRPr="00320586">
              <w:lastRenderedPageBreak/>
              <w:t>16</w:t>
            </w:r>
          </w:p>
        </w:tc>
        <w:tc>
          <w:tcPr>
            <w:tcW w:w="2693" w:type="dxa"/>
          </w:tcPr>
          <w:p w:rsidR="00A76402" w:rsidRPr="005D021D" w:rsidRDefault="00127329" w:rsidP="005D021D">
            <w:r w:rsidRPr="005D021D">
              <w:t xml:space="preserve">Zmienne w programie </w:t>
            </w:r>
            <w:proofErr w:type="spellStart"/>
            <w:r w:rsidRPr="005D021D">
              <w:t>Python</w:t>
            </w:r>
            <w:proofErr w:type="spellEnd"/>
            <w:r w:rsidRPr="005D021D">
              <w:t>.</w:t>
            </w:r>
          </w:p>
        </w:tc>
        <w:tc>
          <w:tcPr>
            <w:tcW w:w="4541" w:type="dxa"/>
          </w:tcPr>
          <w:p w:rsidR="00A76402" w:rsidRPr="005D021D" w:rsidRDefault="00127329" w:rsidP="005D021D">
            <w:r w:rsidRPr="005D021D">
              <w:t>Zmienne, tworzenie, przypisywanie wartości, operacje na zmiennych. Materiał jest w poniższym filmie.</w:t>
            </w:r>
          </w:p>
        </w:tc>
        <w:tc>
          <w:tcPr>
            <w:tcW w:w="3255" w:type="dxa"/>
          </w:tcPr>
          <w:p w:rsidR="008F3220" w:rsidRPr="005D021D" w:rsidRDefault="00127329" w:rsidP="005D021D">
            <w:r w:rsidRPr="005D021D">
              <w:t>https://www.ep.slowacki.org.pl/index.php?id=lekcje&amp;quizy=&amp;id2=731&amp;kategoria=2gim2</w:t>
            </w:r>
          </w:p>
        </w:tc>
        <w:tc>
          <w:tcPr>
            <w:tcW w:w="3528" w:type="dxa"/>
          </w:tcPr>
          <w:p w:rsidR="00A76402" w:rsidRPr="009B4FD5" w:rsidRDefault="00127329" w:rsidP="00F13518">
            <w:r>
              <w:rPr>
                <w:noProof/>
                <w:lang w:eastAsia="pl-PL"/>
              </w:rPr>
              <w:drawing>
                <wp:inline distT="0" distB="0" distL="0" distR="0" wp14:anchorId="7E3C36E1" wp14:editId="6712635A">
                  <wp:extent cx="1859280" cy="1859280"/>
                  <wp:effectExtent l="0" t="0" r="7620" b="7620"/>
                  <wp:docPr id="24" name="Obraz 24" descr="https://www.qr-online.pl/bin/qr/c7541412315f94dcdd2c6416644f0c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.qr-online.pl/bin/qr/c7541412315f94dcdd2c6416644f0c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F13518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320586" w:rsidRDefault="00A76402" w:rsidP="00B23C33">
            <w:r w:rsidRPr="00320586">
              <w:t>17</w:t>
            </w:r>
          </w:p>
        </w:tc>
        <w:tc>
          <w:tcPr>
            <w:tcW w:w="2693" w:type="dxa"/>
          </w:tcPr>
          <w:p w:rsidR="00A76402" w:rsidRPr="005D021D" w:rsidRDefault="00127329" w:rsidP="005D021D">
            <w:r w:rsidRPr="005D021D">
              <w:t xml:space="preserve">Pętla </w:t>
            </w:r>
            <w:proofErr w:type="spellStart"/>
            <w:r w:rsidRPr="005D021D">
              <w:t>While</w:t>
            </w:r>
            <w:proofErr w:type="spellEnd"/>
            <w:r w:rsidRPr="005D021D">
              <w:t xml:space="preserve"> w programie </w:t>
            </w:r>
            <w:proofErr w:type="spellStart"/>
            <w:r w:rsidRPr="005D021D">
              <w:t>Python</w:t>
            </w:r>
            <w:proofErr w:type="spellEnd"/>
            <w:r w:rsidRPr="005D021D">
              <w:t>.</w:t>
            </w:r>
          </w:p>
        </w:tc>
        <w:tc>
          <w:tcPr>
            <w:tcW w:w="4541" w:type="dxa"/>
          </w:tcPr>
          <w:p w:rsidR="00A76402" w:rsidRPr="005D021D" w:rsidRDefault="00127329" w:rsidP="005D021D">
            <w:r w:rsidRPr="005D021D">
              <w:t>Zakres materiału w poniższej lekcji</w:t>
            </w:r>
          </w:p>
        </w:tc>
        <w:tc>
          <w:tcPr>
            <w:tcW w:w="3255" w:type="dxa"/>
          </w:tcPr>
          <w:p w:rsidR="00A76402" w:rsidRPr="005D021D" w:rsidRDefault="00127329" w:rsidP="005D021D">
            <w:r w:rsidRPr="005D021D">
              <w:t>https://www.ep.slowacki.org.pl/index.php?id=lekcje&amp;quizy=&amp;id2=732&amp;kategoria=2gim2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 wp14:anchorId="51D3D6CD" wp14:editId="46E45C73">
                  <wp:extent cx="1859280" cy="1859280"/>
                  <wp:effectExtent l="0" t="0" r="7620" b="7620"/>
                  <wp:docPr id="25" name="Obraz 25" descr="https://www.qr-online.pl/bin/qr/f069473bda55b7da189057b66087f3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.qr-online.pl/bin/qr/f069473bda55b7da189057b66087f3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1555F4">
            <w:r>
              <w:t>18</w:t>
            </w:r>
          </w:p>
        </w:tc>
        <w:tc>
          <w:tcPr>
            <w:tcW w:w="2693" w:type="dxa"/>
          </w:tcPr>
          <w:p w:rsidR="00A76402" w:rsidRPr="005D021D" w:rsidRDefault="00127329" w:rsidP="005D021D">
            <w:r w:rsidRPr="005D021D">
              <w:t xml:space="preserve">Język </w:t>
            </w:r>
            <w:proofErr w:type="spellStart"/>
            <w:r w:rsidRPr="005D021D">
              <w:t>Python</w:t>
            </w:r>
            <w:proofErr w:type="spellEnd"/>
            <w:r w:rsidRPr="005D021D">
              <w:t>. Typy zmiennych. Funkcja Input.</w:t>
            </w:r>
          </w:p>
        </w:tc>
        <w:tc>
          <w:tcPr>
            <w:tcW w:w="4541" w:type="dxa"/>
          </w:tcPr>
          <w:p w:rsidR="00A76402" w:rsidRPr="005D021D" w:rsidRDefault="00127329" w:rsidP="005D021D">
            <w:pPr>
              <w:rPr>
                <w:highlight w:val="yellow"/>
              </w:rPr>
            </w:pPr>
            <w:r w:rsidRPr="005D021D">
              <w:t>Treść z lekcji w poniższym tutorialu do 4:30.</w:t>
            </w:r>
          </w:p>
        </w:tc>
        <w:tc>
          <w:tcPr>
            <w:tcW w:w="3255" w:type="dxa"/>
          </w:tcPr>
          <w:p w:rsidR="00B7641F" w:rsidRPr="005D021D" w:rsidRDefault="00127329" w:rsidP="005D021D">
            <w:r w:rsidRPr="005D021D">
              <w:t>https://www.ep.slowacki.org.pl/index.php?id=lekcje&amp;quizy=&amp;id2=733&amp;kategoria=2gim2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 wp14:anchorId="0BD070C2" wp14:editId="56827EA5">
                  <wp:extent cx="1859280" cy="1859280"/>
                  <wp:effectExtent l="0" t="0" r="7620" b="7620"/>
                  <wp:docPr id="26" name="Obraz 26" descr="https://www.qr-online.pl/bin/qr/e620354271c0ea16e12e8a2d590998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.qr-online.pl/bin/qr/e620354271c0ea16e12e8a2d590998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B23C33">
            <w:r>
              <w:lastRenderedPageBreak/>
              <w:t>19</w:t>
            </w:r>
          </w:p>
        </w:tc>
        <w:tc>
          <w:tcPr>
            <w:tcW w:w="2693" w:type="dxa"/>
          </w:tcPr>
          <w:p w:rsidR="00127329" w:rsidRPr="005D021D" w:rsidRDefault="00127329" w:rsidP="005D021D">
            <w:r w:rsidRPr="005D021D">
              <w:t xml:space="preserve">Programowanie w </w:t>
            </w:r>
            <w:proofErr w:type="spellStart"/>
            <w:r w:rsidRPr="005D021D">
              <w:t>Python</w:t>
            </w:r>
            <w:proofErr w:type="spellEnd"/>
            <w:r w:rsidRPr="005D021D">
              <w:t xml:space="preserve"> - instrukcje warunkowe.</w:t>
            </w:r>
          </w:p>
          <w:p w:rsidR="00A76402" w:rsidRPr="005D021D" w:rsidRDefault="00A76402" w:rsidP="005D021D"/>
        </w:tc>
        <w:tc>
          <w:tcPr>
            <w:tcW w:w="4541" w:type="dxa"/>
          </w:tcPr>
          <w:p w:rsidR="00A76402" w:rsidRPr="005D021D" w:rsidRDefault="00127329" w:rsidP="005D021D">
            <w:pPr>
              <w:rPr>
                <w:highlight w:val="yellow"/>
              </w:rPr>
            </w:pPr>
            <w:r w:rsidRPr="005D021D">
              <w:t>Zakres materiału - treści z tutorialu do momentu 8:19:</w:t>
            </w:r>
          </w:p>
        </w:tc>
        <w:tc>
          <w:tcPr>
            <w:tcW w:w="3255" w:type="dxa"/>
          </w:tcPr>
          <w:p w:rsidR="00A76402" w:rsidRPr="005D021D" w:rsidRDefault="00127329" w:rsidP="005D021D">
            <w:r w:rsidRPr="005D021D">
              <w:t>https://www.ep.slowacki.org.pl/index.php?id=lekcje&amp;quizy=&amp;id2=734&amp;kategoria=2gim2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 wp14:anchorId="0188F36E" wp14:editId="7DEF73F6">
                  <wp:extent cx="1859280" cy="1859280"/>
                  <wp:effectExtent l="0" t="0" r="7620" b="7620"/>
                  <wp:docPr id="27" name="Obraz 27" descr="https://www.qr-online.pl/bin/qr/b38d9acc714c5f175623f826ba149a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.qr-online.pl/bin/qr/b38d9acc714c5f175623f826ba149a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AB032A">
            <w:r>
              <w:t>20</w:t>
            </w:r>
          </w:p>
        </w:tc>
        <w:tc>
          <w:tcPr>
            <w:tcW w:w="2693" w:type="dxa"/>
          </w:tcPr>
          <w:p w:rsidR="00A76402" w:rsidRPr="005D021D" w:rsidRDefault="00127329" w:rsidP="005D021D">
            <w:r w:rsidRPr="005D021D">
              <w:t xml:space="preserve">Listy w języku </w:t>
            </w:r>
            <w:proofErr w:type="spellStart"/>
            <w:r w:rsidRPr="005D021D">
              <w:t>Python</w:t>
            </w:r>
            <w:proofErr w:type="spellEnd"/>
            <w:r w:rsidRPr="005D021D">
              <w:t>.</w:t>
            </w:r>
          </w:p>
        </w:tc>
        <w:tc>
          <w:tcPr>
            <w:tcW w:w="4541" w:type="dxa"/>
          </w:tcPr>
          <w:p w:rsidR="00A76402" w:rsidRPr="005D021D" w:rsidRDefault="00127329" w:rsidP="005D021D">
            <w:pPr>
              <w:rPr>
                <w:highlight w:val="yellow"/>
              </w:rPr>
            </w:pPr>
            <w:r w:rsidRPr="005D021D">
              <w:t xml:space="preserve">Listy w języku </w:t>
            </w:r>
            <w:proofErr w:type="spellStart"/>
            <w:r w:rsidRPr="005D021D">
              <w:t>Python</w:t>
            </w:r>
            <w:proofErr w:type="spellEnd"/>
            <w:r w:rsidRPr="005D021D">
              <w:t>. Cały zakres materiału jest w poniższym filmie - od początku filmu do 11 minuty: tworzenie list, indeksy, proste operacje na listach, zmiana wartości.</w:t>
            </w:r>
          </w:p>
        </w:tc>
        <w:tc>
          <w:tcPr>
            <w:tcW w:w="3255" w:type="dxa"/>
          </w:tcPr>
          <w:p w:rsidR="00A76402" w:rsidRPr="005D021D" w:rsidRDefault="00127329" w:rsidP="005D021D">
            <w:r w:rsidRPr="005D021D">
              <w:t>https://www.ep.slowacki.org.pl/index.php?id=lekcje&amp;quizy=&amp;id2=735&amp;kategoria=2gim2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 wp14:anchorId="7236A6E8" wp14:editId="35AE0CA4">
                  <wp:extent cx="1859280" cy="1859280"/>
                  <wp:effectExtent l="0" t="0" r="7620" b="7620"/>
                  <wp:docPr id="28" name="Obraz 28" descr="https://www.qr-online.pl/bin/qr/660ccd8c457379650ce4012ebb7b64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.qr-online.pl/bin/qr/660ccd8c457379650ce4012ebb7b64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B9579E">
            <w:r>
              <w:t>21</w:t>
            </w:r>
          </w:p>
        </w:tc>
        <w:tc>
          <w:tcPr>
            <w:tcW w:w="2693" w:type="dxa"/>
          </w:tcPr>
          <w:p w:rsidR="00127329" w:rsidRPr="005D021D" w:rsidRDefault="00127329" w:rsidP="005D021D">
            <w:r w:rsidRPr="005D021D">
              <w:br/>
              <w:t xml:space="preserve">Pętla For w języku </w:t>
            </w:r>
            <w:proofErr w:type="spellStart"/>
            <w:r w:rsidRPr="005D021D">
              <w:t>Python</w:t>
            </w:r>
            <w:proofErr w:type="spellEnd"/>
            <w:r w:rsidRPr="005D021D">
              <w:t>.</w:t>
            </w:r>
          </w:p>
          <w:p w:rsidR="00A76402" w:rsidRPr="005D021D" w:rsidRDefault="00A76402" w:rsidP="005D021D"/>
        </w:tc>
        <w:tc>
          <w:tcPr>
            <w:tcW w:w="4541" w:type="dxa"/>
          </w:tcPr>
          <w:p w:rsidR="00A76402" w:rsidRPr="005D021D" w:rsidRDefault="00127329" w:rsidP="005D021D">
            <w:r w:rsidRPr="005D021D">
              <w:t>Listy i pętla for.</w:t>
            </w:r>
            <w:r w:rsidRPr="005D021D">
              <w:br/>
            </w:r>
            <w:r w:rsidRPr="005D021D">
              <w:br/>
              <w:t>Tutorial znajduje się tutaj (do 9:14 minuty, na ocenę celującą całość).</w:t>
            </w:r>
          </w:p>
        </w:tc>
        <w:tc>
          <w:tcPr>
            <w:tcW w:w="3255" w:type="dxa"/>
          </w:tcPr>
          <w:p w:rsidR="00A76402" w:rsidRPr="005D021D" w:rsidRDefault="00127329" w:rsidP="005D021D">
            <w:r w:rsidRPr="005D021D">
              <w:t>https://www.ep.slowacki.org.pl/index.php?id=lekcje&amp;quizy=&amp;id2=779&amp;kategoria=2gim2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 wp14:anchorId="2ECF93F1" wp14:editId="6C6B41B1">
                  <wp:extent cx="1859280" cy="1859280"/>
                  <wp:effectExtent l="0" t="0" r="7620" b="7620"/>
                  <wp:docPr id="29" name="Obraz 29" descr="https://www.qr-online.pl/bin/qr/66b3da3c72d6447d8d32eb44f928ab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.qr-online.pl/bin/qr/66b3da3c72d6447d8d32eb44f928ab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B9579E">
            <w:r>
              <w:lastRenderedPageBreak/>
              <w:t>22</w:t>
            </w:r>
          </w:p>
        </w:tc>
        <w:tc>
          <w:tcPr>
            <w:tcW w:w="2693" w:type="dxa"/>
          </w:tcPr>
          <w:p w:rsidR="00127329" w:rsidRPr="005D021D" w:rsidRDefault="00127329" w:rsidP="005D021D">
            <w:r w:rsidRPr="005D021D">
              <w:br/>
              <w:t xml:space="preserve">Programowanie w </w:t>
            </w:r>
            <w:proofErr w:type="spellStart"/>
            <w:r w:rsidRPr="005D021D">
              <w:t>Python</w:t>
            </w:r>
            <w:proofErr w:type="spellEnd"/>
            <w:r w:rsidRPr="005D021D">
              <w:t xml:space="preserve"> - funkcje.</w:t>
            </w:r>
          </w:p>
          <w:p w:rsidR="00A76402" w:rsidRPr="005D021D" w:rsidRDefault="00A76402" w:rsidP="005D021D"/>
        </w:tc>
        <w:tc>
          <w:tcPr>
            <w:tcW w:w="4541" w:type="dxa"/>
          </w:tcPr>
          <w:p w:rsidR="00A76402" w:rsidRPr="005D021D" w:rsidRDefault="00127329" w:rsidP="005D021D">
            <w:r w:rsidRPr="005D021D">
              <w:t>Cały zakres materiału jest w podanym tutorialu do momentu 9:37:</w:t>
            </w:r>
          </w:p>
        </w:tc>
        <w:tc>
          <w:tcPr>
            <w:tcW w:w="3255" w:type="dxa"/>
          </w:tcPr>
          <w:p w:rsidR="00A76402" w:rsidRPr="005D021D" w:rsidRDefault="00127329" w:rsidP="005D021D">
            <w:r w:rsidRPr="005D021D">
              <w:t>https://www.ep.slowacki.org.pl/index.php?id=lekcje&amp;quizy=&amp;id2=736&amp;kategoria=2gim2</w:t>
            </w:r>
          </w:p>
        </w:tc>
        <w:tc>
          <w:tcPr>
            <w:tcW w:w="3528" w:type="dxa"/>
          </w:tcPr>
          <w:p w:rsidR="00A76402" w:rsidRPr="009B4FD5" w:rsidRDefault="00BF2B91">
            <w:r>
              <w:rPr>
                <w:noProof/>
                <w:lang w:eastAsia="pl-PL"/>
              </w:rPr>
              <w:drawing>
                <wp:inline distT="0" distB="0" distL="0" distR="0">
                  <wp:extent cx="1859280" cy="1859280"/>
                  <wp:effectExtent l="0" t="0" r="7620" b="7620"/>
                  <wp:docPr id="67" name="Obraz 67" descr="https://www.qr-online.pl/bin/qr/98e380635532b383f207e3c4a218ec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www.qr-online.pl/bin/qr/98e380635532b383f207e3c4a218ec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F13518">
            <w:r>
              <w:t>23</w:t>
            </w:r>
          </w:p>
        </w:tc>
        <w:tc>
          <w:tcPr>
            <w:tcW w:w="2693" w:type="dxa"/>
          </w:tcPr>
          <w:p w:rsidR="00127329" w:rsidRPr="005D021D" w:rsidRDefault="00127329" w:rsidP="005D021D">
            <w:r w:rsidRPr="005D021D">
              <w:br/>
              <w:t xml:space="preserve">Budowanie wybranych algorytmów w języku </w:t>
            </w:r>
            <w:proofErr w:type="spellStart"/>
            <w:r w:rsidRPr="005D021D">
              <w:t>Python</w:t>
            </w:r>
            <w:proofErr w:type="spellEnd"/>
            <w:r w:rsidRPr="005D021D">
              <w:t>.</w:t>
            </w:r>
          </w:p>
          <w:p w:rsidR="00A76402" w:rsidRPr="005D021D" w:rsidRDefault="00A76402" w:rsidP="005D021D"/>
        </w:tc>
        <w:tc>
          <w:tcPr>
            <w:tcW w:w="4541" w:type="dxa"/>
          </w:tcPr>
          <w:p w:rsidR="00A76402" w:rsidRPr="005D021D" w:rsidRDefault="00127329" w:rsidP="005D021D">
            <w:r w:rsidRPr="005D021D">
              <w:t>W ramach ćwiczeń spróbujemy stworzyć algorytmy badające podzielność liczb, wyodrębniające cyfry danej liczby, przedstawiające działanie algorytmu Euklidesa w obu wersjach (z odejmowaniem i z resztą z dzielenia).</w:t>
            </w:r>
          </w:p>
        </w:tc>
        <w:tc>
          <w:tcPr>
            <w:tcW w:w="3255" w:type="dxa"/>
          </w:tcPr>
          <w:p w:rsidR="008F3220" w:rsidRPr="005D021D" w:rsidRDefault="00127329" w:rsidP="005D021D">
            <w:r w:rsidRPr="005D021D">
              <w:t>https://www.ep.slowacki.org.pl/index.php?id=lekcje&amp;quizy=&amp;id2=780&amp;kategoria=2gim2</w:t>
            </w:r>
          </w:p>
        </w:tc>
        <w:tc>
          <w:tcPr>
            <w:tcW w:w="3528" w:type="dxa"/>
          </w:tcPr>
          <w:p w:rsidR="00A76402" w:rsidRPr="009B4FD5" w:rsidRDefault="00127329" w:rsidP="00F13518">
            <w:r>
              <w:rPr>
                <w:noProof/>
                <w:lang w:eastAsia="pl-PL"/>
              </w:rPr>
              <w:drawing>
                <wp:inline distT="0" distB="0" distL="0" distR="0" wp14:anchorId="6618174E" wp14:editId="45430099">
                  <wp:extent cx="1859280" cy="1859280"/>
                  <wp:effectExtent l="0" t="0" r="7620" b="7620"/>
                  <wp:docPr id="31" name="Obraz 31" descr="https://www.qr-online.pl/bin/qr/38068bdae4230f69fb2f1dfa432427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ww.qr-online.pl/bin/qr/38068bdae4230f69fb2f1dfa432427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F13518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F13518">
            <w:r>
              <w:t>24</w:t>
            </w:r>
          </w:p>
        </w:tc>
        <w:tc>
          <w:tcPr>
            <w:tcW w:w="2693" w:type="dxa"/>
          </w:tcPr>
          <w:p w:rsidR="00127329" w:rsidRPr="005D021D" w:rsidRDefault="00127329" w:rsidP="005D021D">
            <w:r w:rsidRPr="005D021D">
              <w:br/>
              <w:t xml:space="preserve">Aplikacja </w:t>
            </w:r>
            <w:proofErr w:type="spellStart"/>
            <w:r w:rsidRPr="005D021D">
              <w:t>Genially</w:t>
            </w:r>
            <w:proofErr w:type="spellEnd"/>
            <w:r w:rsidRPr="005D021D">
              <w:t>.</w:t>
            </w:r>
          </w:p>
          <w:p w:rsidR="00A76402" w:rsidRPr="005D021D" w:rsidRDefault="00A76402" w:rsidP="005D021D"/>
        </w:tc>
        <w:tc>
          <w:tcPr>
            <w:tcW w:w="4541" w:type="dxa"/>
          </w:tcPr>
          <w:p w:rsidR="00A76402" w:rsidRPr="005D021D" w:rsidRDefault="00127329" w:rsidP="005D021D">
            <w:r w:rsidRPr="005D021D">
              <w:t>Zakres materiału w podanym filmie:</w:t>
            </w:r>
          </w:p>
        </w:tc>
        <w:tc>
          <w:tcPr>
            <w:tcW w:w="3255" w:type="dxa"/>
          </w:tcPr>
          <w:p w:rsidR="00A76402" w:rsidRPr="005D021D" w:rsidRDefault="00127329" w:rsidP="005D021D">
            <w:r w:rsidRPr="005D021D">
              <w:t>https://www.ep.slowacki.org.pl/index.php?id=lekcje&amp;quizy=&amp;id2=737&amp;kategoria=2gim2</w:t>
            </w:r>
          </w:p>
        </w:tc>
        <w:tc>
          <w:tcPr>
            <w:tcW w:w="3528" w:type="dxa"/>
          </w:tcPr>
          <w:p w:rsidR="00A76402" w:rsidRPr="009B4FD5" w:rsidRDefault="00127329" w:rsidP="00F13518">
            <w:r>
              <w:rPr>
                <w:noProof/>
                <w:lang w:eastAsia="pl-PL"/>
              </w:rPr>
              <w:drawing>
                <wp:inline distT="0" distB="0" distL="0" distR="0" wp14:anchorId="62F067BB" wp14:editId="3BC849A6">
                  <wp:extent cx="1859280" cy="1859280"/>
                  <wp:effectExtent l="0" t="0" r="7620" b="7620"/>
                  <wp:docPr id="32" name="Obraz 32" descr="https://www.qr-online.pl/bin/qr/852ed586f7b283057228e3c9d16da8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.qr-online.pl/bin/qr/852ed586f7b283057228e3c9d16da8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F13518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B9579E">
            <w:r>
              <w:lastRenderedPageBreak/>
              <w:t>25</w:t>
            </w:r>
          </w:p>
        </w:tc>
        <w:tc>
          <w:tcPr>
            <w:tcW w:w="2693" w:type="dxa"/>
          </w:tcPr>
          <w:p w:rsidR="00A76402" w:rsidRPr="005D021D" w:rsidRDefault="00127329" w:rsidP="005D021D">
            <w:r w:rsidRPr="005D021D">
              <w:t xml:space="preserve">Program </w:t>
            </w:r>
            <w:proofErr w:type="spellStart"/>
            <w:r w:rsidRPr="005D021D">
              <w:t>Canva</w:t>
            </w:r>
            <w:proofErr w:type="spellEnd"/>
            <w:r w:rsidRPr="005D021D">
              <w:t>.</w:t>
            </w:r>
          </w:p>
        </w:tc>
        <w:tc>
          <w:tcPr>
            <w:tcW w:w="4541" w:type="dxa"/>
          </w:tcPr>
          <w:p w:rsidR="00A76402" w:rsidRPr="005D021D" w:rsidRDefault="00127329" w:rsidP="005D021D">
            <w:pPr>
              <w:rPr>
                <w:highlight w:val="yellow"/>
              </w:rPr>
            </w:pPr>
            <w:r w:rsidRPr="005D021D">
              <w:t>Poniższy film:</w:t>
            </w:r>
          </w:p>
        </w:tc>
        <w:tc>
          <w:tcPr>
            <w:tcW w:w="3255" w:type="dxa"/>
          </w:tcPr>
          <w:p w:rsidR="00A76402" w:rsidRPr="005D021D" w:rsidRDefault="00127329" w:rsidP="005D021D">
            <w:r w:rsidRPr="005D021D">
              <w:t>https://www.ep.slowacki.org.pl/index.php?id=lekcje&amp;quizy=&amp;id2=745&amp;kategoria=2gim2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 wp14:anchorId="7FC3CDDE" wp14:editId="15BDBC6E">
                  <wp:extent cx="1859280" cy="1859280"/>
                  <wp:effectExtent l="0" t="0" r="7620" b="7620"/>
                  <wp:docPr id="41" name="Obraz 41" descr="https://www.qr-online.pl/bin/qr/f206c8d3ad91cc8e5b2660e49af7b8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.qr-online.pl/bin/qr/f206c8d3ad91cc8e5b2660e49af7b8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9B4FD5" w:rsidRDefault="00A76402" w:rsidP="00B9579E">
            <w:r>
              <w:t>26</w:t>
            </w:r>
          </w:p>
        </w:tc>
        <w:tc>
          <w:tcPr>
            <w:tcW w:w="2693" w:type="dxa"/>
          </w:tcPr>
          <w:p w:rsidR="00A76402" w:rsidRPr="005D021D" w:rsidRDefault="00127329" w:rsidP="005D021D">
            <w:r w:rsidRPr="005D021D">
              <w:t xml:space="preserve">Program </w:t>
            </w:r>
            <w:proofErr w:type="spellStart"/>
            <w:r w:rsidRPr="005D021D">
              <w:t>Canva</w:t>
            </w:r>
            <w:proofErr w:type="spellEnd"/>
            <w:r w:rsidRPr="005D021D">
              <w:t>.</w:t>
            </w:r>
          </w:p>
        </w:tc>
        <w:tc>
          <w:tcPr>
            <w:tcW w:w="4541" w:type="dxa"/>
          </w:tcPr>
          <w:p w:rsidR="00A76402" w:rsidRPr="005D021D" w:rsidRDefault="00127329" w:rsidP="005D021D">
            <w:pPr>
              <w:rPr>
                <w:highlight w:val="yellow"/>
              </w:rPr>
            </w:pPr>
            <w:r w:rsidRPr="005D021D">
              <w:t>Zbieżny z poprzednią lekcją, tak jak kryteria wymagań.</w:t>
            </w:r>
          </w:p>
        </w:tc>
        <w:tc>
          <w:tcPr>
            <w:tcW w:w="3255" w:type="dxa"/>
          </w:tcPr>
          <w:p w:rsidR="008F3220" w:rsidRPr="005D021D" w:rsidRDefault="00127329" w:rsidP="005D021D">
            <w:r w:rsidRPr="005D021D">
              <w:t>https://www.ep.slowacki.org.pl/index.php?id=lekcje&amp;quizy=&amp;id2=746&amp;kategoria=2gim2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 wp14:anchorId="610B4B16" wp14:editId="094C7C23">
                  <wp:extent cx="1859280" cy="1859280"/>
                  <wp:effectExtent l="0" t="0" r="7620" b="7620"/>
                  <wp:docPr id="42" name="Obraz 42" descr="https://www.qr-online.pl/bin/qr/fa462df2a487161df3371ffce9be86b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.qr-online.pl/bin/qr/fa462df2a487161df3371ffce9be86b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013E1B" w:rsidRDefault="00A76402" w:rsidP="003708EC">
            <w:r w:rsidRPr="00013E1B">
              <w:t>27</w:t>
            </w:r>
          </w:p>
        </w:tc>
        <w:tc>
          <w:tcPr>
            <w:tcW w:w="2693" w:type="dxa"/>
          </w:tcPr>
          <w:p w:rsidR="00127329" w:rsidRPr="005D021D" w:rsidRDefault="00127329" w:rsidP="005D021D">
            <w:r w:rsidRPr="005D021D">
              <w:br/>
              <w:t>Język PHP- przypomnienie wiadomości z klasy siódmej.</w:t>
            </w:r>
          </w:p>
          <w:p w:rsidR="00A76402" w:rsidRPr="005D021D" w:rsidRDefault="00A76402" w:rsidP="005D021D"/>
        </w:tc>
        <w:tc>
          <w:tcPr>
            <w:tcW w:w="4541" w:type="dxa"/>
          </w:tcPr>
          <w:p w:rsidR="00A76402" w:rsidRPr="005D021D" w:rsidRDefault="00127329" w:rsidP="00BF2B91">
            <w:pPr>
              <w:rPr>
                <w:highlight w:val="yellow"/>
              </w:rPr>
            </w:pPr>
            <w:r w:rsidRPr="005D021D">
              <w:t>Przypomnienie wiadomości z poprzedniej klasy. lekcje z zeszłego roku (klasa 7):</w:t>
            </w:r>
            <w:r w:rsidRPr="005D021D">
              <w:br/>
            </w:r>
            <w:r w:rsidRPr="005D021D">
              <w:br/>
            </w:r>
          </w:p>
        </w:tc>
        <w:tc>
          <w:tcPr>
            <w:tcW w:w="3255" w:type="dxa"/>
          </w:tcPr>
          <w:p w:rsidR="00A76402" w:rsidRPr="005D021D" w:rsidRDefault="00127329" w:rsidP="005D021D">
            <w:r w:rsidRPr="005D021D">
              <w:t>https://www.ep.slowacki.org.pl/index.php?id=lekcje&amp;quizy=&amp;id2=413&amp;kategoria=2gim2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 wp14:anchorId="0982C0BD" wp14:editId="7828CD7A">
                  <wp:extent cx="1859280" cy="1859280"/>
                  <wp:effectExtent l="0" t="0" r="7620" b="7620"/>
                  <wp:docPr id="61" name="Obraz 61" descr="https://www.qr-online.pl/bin/qr/b8aa61808d7436b9b2418b516a104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www.qr-online.pl/bin/qr/b8aa61808d7436b9b2418b516a104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013E1B" w:rsidRDefault="00A76402" w:rsidP="00B9579E">
            <w:r w:rsidRPr="00013E1B">
              <w:lastRenderedPageBreak/>
              <w:t>28</w:t>
            </w:r>
          </w:p>
        </w:tc>
        <w:tc>
          <w:tcPr>
            <w:tcW w:w="2693" w:type="dxa"/>
          </w:tcPr>
          <w:p w:rsidR="00127329" w:rsidRPr="005D021D" w:rsidRDefault="00127329" w:rsidP="005D021D">
            <w:r w:rsidRPr="005D021D">
              <w:br/>
              <w:t>Język PHP- instrukcje warunkowe.</w:t>
            </w:r>
          </w:p>
          <w:p w:rsidR="00A76402" w:rsidRPr="005D021D" w:rsidRDefault="00A76402" w:rsidP="005D021D"/>
        </w:tc>
        <w:tc>
          <w:tcPr>
            <w:tcW w:w="4541" w:type="dxa"/>
          </w:tcPr>
          <w:p w:rsidR="00A76402" w:rsidRPr="005D021D" w:rsidRDefault="00127329" w:rsidP="005D021D">
            <w:pPr>
              <w:rPr>
                <w:highlight w:val="yellow"/>
              </w:rPr>
            </w:pPr>
            <w:r w:rsidRPr="005D021D">
              <w:t>Wykorzystanie instrukcji warunkowej „</w:t>
            </w:r>
            <w:proofErr w:type="spellStart"/>
            <w:r w:rsidRPr="005D021D">
              <w:t>if</w:t>
            </w:r>
            <w:proofErr w:type="spellEnd"/>
            <w:r w:rsidRPr="005D021D">
              <w:t>” „</w:t>
            </w:r>
            <w:proofErr w:type="spellStart"/>
            <w:r w:rsidRPr="005D021D">
              <w:t>else</w:t>
            </w:r>
            <w:proofErr w:type="spellEnd"/>
            <w:r w:rsidRPr="005D021D">
              <w:t>”</w:t>
            </w:r>
          </w:p>
        </w:tc>
        <w:tc>
          <w:tcPr>
            <w:tcW w:w="3255" w:type="dxa"/>
          </w:tcPr>
          <w:p w:rsidR="008F3220" w:rsidRPr="005D021D" w:rsidRDefault="00127329" w:rsidP="005D021D">
            <w:r w:rsidRPr="005D021D">
              <w:t>https://www.ep.slowacki.org.pl/index.php?id=lekcje&amp;quizy=&amp;id2=219&amp;kategoria=2gim2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 wp14:anchorId="25764896" wp14:editId="45CB60D5">
                  <wp:extent cx="1859280" cy="1859280"/>
                  <wp:effectExtent l="0" t="0" r="7620" b="7620"/>
                  <wp:docPr id="62" name="Obraz 62" descr="https://www.qr-online.pl/bin/qr/7f63a4c6fa621c3c795d721d88333d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.qr-online.pl/bin/qr/7f63a4c6fa621c3c795d721d88333d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013E1B" w:rsidRDefault="00A76402" w:rsidP="00B9579E">
            <w:r w:rsidRPr="00013E1B">
              <w:t>29</w:t>
            </w:r>
          </w:p>
        </w:tc>
        <w:tc>
          <w:tcPr>
            <w:tcW w:w="2693" w:type="dxa"/>
          </w:tcPr>
          <w:p w:rsidR="00127329" w:rsidRPr="005D021D" w:rsidRDefault="00127329" w:rsidP="005D021D">
            <w:r w:rsidRPr="005D021D">
              <w:br/>
              <w:t>Język PHP- zmienne ze źródeł zewnętrznych.</w:t>
            </w:r>
          </w:p>
          <w:p w:rsidR="00A76402" w:rsidRPr="005D021D" w:rsidRDefault="00A76402" w:rsidP="005D021D"/>
        </w:tc>
        <w:tc>
          <w:tcPr>
            <w:tcW w:w="4541" w:type="dxa"/>
          </w:tcPr>
          <w:p w:rsidR="00A76402" w:rsidRPr="005D021D" w:rsidRDefault="00127329" w:rsidP="005D021D">
            <w:r w:rsidRPr="005D021D">
              <w:t>Deklarowanie zmiennych za pomocą adresu strony WWW. Tablica $_GET.</w:t>
            </w:r>
          </w:p>
        </w:tc>
        <w:tc>
          <w:tcPr>
            <w:tcW w:w="3255" w:type="dxa"/>
          </w:tcPr>
          <w:p w:rsidR="008F3220" w:rsidRPr="005D021D" w:rsidRDefault="00127329" w:rsidP="005D021D">
            <w:r w:rsidRPr="005D021D">
              <w:t>https://www.ep.slowacki.org.pl/index.php?id=lekcje&amp;quizy=&amp;id2=218&amp;kategoria=2gim2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 wp14:anchorId="30995FB5" wp14:editId="06F95F73">
                  <wp:extent cx="1859280" cy="1859280"/>
                  <wp:effectExtent l="0" t="0" r="7620" b="7620"/>
                  <wp:docPr id="63" name="Obraz 63" descr="https://www.qr-online.pl/bin/qr/231abce58d720724e877e00509c3bbb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www.qr-online.pl/bin/qr/231abce58d720724e877e00509c3bbb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013E1B" w:rsidRDefault="00A76402" w:rsidP="00B23C33">
            <w:r w:rsidRPr="00013E1B">
              <w:t>30</w:t>
            </w:r>
          </w:p>
        </w:tc>
        <w:tc>
          <w:tcPr>
            <w:tcW w:w="2693" w:type="dxa"/>
          </w:tcPr>
          <w:p w:rsidR="00127329" w:rsidRPr="005D021D" w:rsidRDefault="00127329" w:rsidP="005D021D">
            <w:r w:rsidRPr="005D021D">
              <w:br/>
              <w:t>Język PHP- praca z gotowymi formularzami.</w:t>
            </w:r>
          </w:p>
          <w:p w:rsidR="00A76402" w:rsidRPr="005D021D" w:rsidRDefault="00A76402" w:rsidP="005D021D"/>
        </w:tc>
        <w:tc>
          <w:tcPr>
            <w:tcW w:w="4541" w:type="dxa"/>
          </w:tcPr>
          <w:p w:rsidR="00A76402" w:rsidRPr="005D021D" w:rsidRDefault="00127329" w:rsidP="005D021D">
            <w:r w:rsidRPr="005D021D">
              <w:t>Przesyłanie zmiennych metodą POST, prosty mechanizm autoryzacji/logowania. Uwaga! Uczniów nie obowiązuje tworzenie formularzy tylko ich wykorzystywanie.</w:t>
            </w:r>
          </w:p>
        </w:tc>
        <w:tc>
          <w:tcPr>
            <w:tcW w:w="3255" w:type="dxa"/>
          </w:tcPr>
          <w:p w:rsidR="00A76402" w:rsidRPr="005D021D" w:rsidRDefault="00127329" w:rsidP="005D021D">
            <w:pPr>
              <w:rPr>
                <w:highlight w:val="yellow"/>
              </w:rPr>
            </w:pPr>
            <w:r w:rsidRPr="005D021D">
              <w:t>https://www.ep.slowacki.org.pl/index.php?id=lekcje&amp;quizy=&amp;id2=220&amp;kategoria=2gim2</w:t>
            </w:r>
          </w:p>
        </w:tc>
        <w:tc>
          <w:tcPr>
            <w:tcW w:w="3528" w:type="dxa"/>
          </w:tcPr>
          <w:p w:rsidR="00A76402" w:rsidRPr="009B4FD5" w:rsidRDefault="00127329" w:rsidP="00F13518">
            <w:r>
              <w:rPr>
                <w:noProof/>
                <w:lang w:eastAsia="pl-PL"/>
              </w:rPr>
              <w:drawing>
                <wp:inline distT="0" distB="0" distL="0" distR="0" wp14:anchorId="05C130AB" wp14:editId="5F74B5F5">
                  <wp:extent cx="1859280" cy="1859280"/>
                  <wp:effectExtent l="0" t="0" r="7620" b="7620"/>
                  <wp:docPr id="64" name="Obraz 64" descr="https://www.qr-online.pl/bin/qr/e735245dfbd31c4c54df4761c2eea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.qr-online.pl/bin/qr/e735245dfbd31c4c54df4761c2eea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013E1B" w:rsidRDefault="00A76402" w:rsidP="00EE3588">
            <w:r w:rsidRPr="00013E1B">
              <w:lastRenderedPageBreak/>
              <w:t>31</w:t>
            </w:r>
          </w:p>
        </w:tc>
        <w:tc>
          <w:tcPr>
            <w:tcW w:w="2693" w:type="dxa"/>
          </w:tcPr>
          <w:p w:rsidR="00A76402" w:rsidRPr="005D021D" w:rsidRDefault="00127329" w:rsidP="005D021D">
            <w:r w:rsidRPr="005D021D">
              <w:t xml:space="preserve">Program </w:t>
            </w:r>
            <w:proofErr w:type="spellStart"/>
            <w:r w:rsidRPr="005D021D">
              <w:t>Stellarium</w:t>
            </w:r>
            <w:proofErr w:type="spellEnd"/>
            <w:r w:rsidRPr="005D021D">
              <w:t>.</w:t>
            </w:r>
          </w:p>
        </w:tc>
        <w:tc>
          <w:tcPr>
            <w:tcW w:w="4541" w:type="dxa"/>
          </w:tcPr>
          <w:p w:rsidR="00A76402" w:rsidRPr="005D021D" w:rsidRDefault="00127329" w:rsidP="005D021D">
            <w:r w:rsidRPr="005D021D">
              <w:t>Zapoznanie z programem. Wyszukiwanie obiektów na nocnym niebie.</w:t>
            </w:r>
          </w:p>
        </w:tc>
        <w:tc>
          <w:tcPr>
            <w:tcW w:w="3255" w:type="dxa"/>
          </w:tcPr>
          <w:p w:rsidR="008F3220" w:rsidRPr="005D021D" w:rsidRDefault="00127329" w:rsidP="005D021D">
            <w:pPr>
              <w:rPr>
                <w:highlight w:val="yellow"/>
              </w:rPr>
            </w:pPr>
            <w:r w:rsidRPr="005D021D">
              <w:t>https://www.ep.slowacki.org.pl/index.php?id=lekcje&amp;quizy=&amp;id2=738&amp;kategoria=2gim2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 wp14:anchorId="3E369624" wp14:editId="4F2AB4C0">
                  <wp:extent cx="1859280" cy="1859280"/>
                  <wp:effectExtent l="0" t="0" r="7620" b="7620"/>
                  <wp:docPr id="65" name="Obraz 65" descr="https://www.qr-online.pl/bin/qr/3ca1cbb4880e0b3cad87c9c2b010ef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.qr-online.pl/bin/qr/3ca1cbb4880e0b3cad87c9c2b010ef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  <w:tr w:rsidR="00A76402" w:rsidRPr="009B4FD5" w:rsidTr="00A85763">
        <w:tc>
          <w:tcPr>
            <w:tcW w:w="534" w:type="dxa"/>
          </w:tcPr>
          <w:p w:rsidR="00A76402" w:rsidRPr="00013E1B" w:rsidRDefault="00A76402" w:rsidP="00EE3588">
            <w:r w:rsidRPr="00013E1B">
              <w:t>32</w:t>
            </w:r>
          </w:p>
        </w:tc>
        <w:tc>
          <w:tcPr>
            <w:tcW w:w="2693" w:type="dxa"/>
          </w:tcPr>
          <w:p w:rsidR="00127329" w:rsidRPr="005D021D" w:rsidRDefault="00127329" w:rsidP="005D021D">
            <w:r w:rsidRPr="005D021D">
              <w:br/>
              <w:t>Podsumowanie roku szkolnego.</w:t>
            </w:r>
          </w:p>
          <w:p w:rsidR="00A76402" w:rsidRPr="005D021D" w:rsidRDefault="00A76402" w:rsidP="005D021D"/>
        </w:tc>
        <w:tc>
          <w:tcPr>
            <w:tcW w:w="4541" w:type="dxa"/>
          </w:tcPr>
          <w:p w:rsidR="00A76402" w:rsidRPr="005D021D" w:rsidRDefault="00127329" w:rsidP="005D021D">
            <w:r w:rsidRPr="005D021D">
              <w:t>Nauczyciel przygotuje luźniejsze zajęcia na koniec roku szkolnego, podsumowujące tegoroczne lekcje, w formie zabawowej.</w:t>
            </w:r>
          </w:p>
        </w:tc>
        <w:tc>
          <w:tcPr>
            <w:tcW w:w="3255" w:type="dxa"/>
          </w:tcPr>
          <w:p w:rsidR="00A76402" w:rsidRPr="005D021D" w:rsidRDefault="00127329" w:rsidP="005D021D">
            <w:pPr>
              <w:rPr>
                <w:highlight w:val="yellow"/>
              </w:rPr>
            </w:pPr>
            <w:r w:rsidRPr="005D021D">
              <w:t>https://www.ep.slowacki.org.pl/index.php?id=lekcje&amp;quizy=&amp;id2=739&amp;kategoria=2gim2</w:t>
            </w:r>
          </w:p>
        </w:tc>
        <w:tc>
          <w:tcPr>
            <w:tcW w:w="3528" w:type="dxa"/>
          </w:tcPr>
          <w:p w:rsidR="00A76402" w:rsidRPr="009B4FD5" w:rsidRDefault="00127329">
            <w:r>
              <w:rPr>
                <w:noProof/>
                <w:lang w:eastAsia="pl-PL"/>
              </w:rPr>
              <w:drawing>
                <wp:inline distT="0" distB="0" distL="0" distR="0">
                  <wp:extent cx="1859280" cy="1859280"/>
                  <wp:effectExtent l="0" t="0" r="7620" b="7620"/>
                  <wp:docPr id="66" name="Obraz 66" descr="https://www.qr-online.pl/bin/qr/8f057e966aa7f93148bb96a0eabe9a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www.qr-online.pl/bin/qr/8f057e966aa7f93148bb96a0eabe9a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" w:type="dxa"/>
          </w:tcPr>
          <w:p w:rsidR="00A76402" w:rsidRPr="009B4FD5" w:rsidRDefault="00A76402" w:rsidP="000A7A81">
            <w:r>
              <w:t>1</w:t>
            </w:r>
          </w:p>
        </w:tc>
      </w:tr>
    </w:tbl>
    <w:p w:rsidR="00534639" w:rsidRDefault="004C251D" w:rsidP="00B91E6E">
      <w:r w:rsidRPr="009B4FD5">
        <w:tab/>
      </w:r>
    </w:p>
    <w:p w:rsidR="00290F60" w:rsidRDefault="00290F60" w:rsidP="008950EC"/>
    <w:sectPr w:rsidR="00290F60" w:rsidSect="000A7A8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A6" w:rsidRDefault="00AA2BA6" w:rsidP="00122DAD">
      <w:pPr>
        <w:spacing w:after="0" w:line="240" w:lineRule="auto"/>
      </w:pPr>
      <w:r>
        <w:separator/>
      </w:r>
    </w:p>
  </w:endnote>
  <w:endnote w:type="continuationSeparator" w:id="0">
    <w:p w:rsidR="00AA2BA6" w:rsidRDefault="00AA2BA6" w:rsidP="0012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A6" w:rsidRDefault="00AA2BA6" w:rsidP="00122DAD">
      <w:pPr>
        <w:spacing w:after="0" w:line="240" w:lineRule="auto"/>
      </w:pPr>
      <w:r>
        <w:separator/>
      </w:r>
    </w:p>
  </w:footnote>
  <w:footnote w:type="continuationSeparator" w:id="0">
    <w:p w:rsidR="00AA2BA6" w:rsidRDefault="00AA2BA6" w:rsidP="00122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F6726"/>
    <w:multiLevelType w:val="hybridMultilevel"/>
    <w:tmpl w:val="E462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B3716"/>
    <w:multiLevelType w:val="hybridMultilevel"/>
    <w:tmpl w:val="BDB6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32"/>
    <w:rsid w:val="000023BF"/>
    <w:rsid w:val="00004BCE"/>
    <w:rsid w:val="00013E1B"/>
    <w:rsid w:val="00023D74"/>
    <w:rsid w:val="00041F16"/>
    <w:rsid w:val="00044F69"/>
    <w:rsid w:val="0004607F"/>
    <w:rsid w:val="00061552"/>
    <w:rsid w:val="000629AB"/>
    <w:rsid w:val="00062A2C"/>
    <w:rsid w:val="00065366"/>
    <w:rsid w:val="00070870"/>
    <w:rsid w:val="000742C9"/>
    <w:rsid w:val="000747F4"/>
    <w:rsid w:val="00074E21"/>
    <w:rsid w:val="00082E21"/>
    <w:rsid w:val="000A314B"/>
    <w:rsid w:val="000A7A81"/>
    <w:rsid w:val="000B573D"/>
    <w:rsid w:val="000C10C1"/>
    <w:rsid w:val="000C791B"/>
    <w:rsid w:val="000D10A1"/>
    <w:rsid w:val="000D7724"/>
    <w:rsid w:val="000E6746"/>
    <w:rsid w:val="000F0C9B"/>
    <w:rsid w:val="000F4078"/>
    <w:rsid w:val="00103B48"/>
    <w:rsid w:val="00105FB2"/>
    <w:rsid w:val="00107442"/>
    <w:rsid w:val="00120C1A"/>
    <w:rsid w:val="001213BE"/>
    <w:rsid w:val="00122DAD"/>
    <w:rsid w:val="001264C8"/>
    <w:rsid w:val="00127329"/>
    <w:rsid w:val="00131735"/>
    <w:rsid w:val="00144EBB"/>
    <w:rsid w:val="00144F5E"/>
    <w:rsid w:val="00144F98"/>
    <w:rsid w:val="001471CB"/>
    <w:rsid w:val="00153338"/>
    <w:rsid w:val="00154BA3"/>
    <w:rsid w:val="001555F4"/>
    <w:rsid w:val="00160E5D"/>
    <w:rsid w:val="00162AA8"/>
    <w:rsid w:val="00170192"/>
    <w:rsid w:val="00174683"/>
    <w:rsid w:val="0018253E"/>
    <w:rsid w:val="00191162"/>
    <w:rsid w:val="001934CA"/>
    <w:rsid w:val="001A35E5"/>
    <w:rsid w:val="001A5AFC"/>
    <w:rsid w:val="001B2F51"/>
    <w:rsid w:val="001C0427"/>
    <w:rsid w:val="001C596E"/>
    <w:rsid w:val="001D1D51"/>
    <w:rsid w:val="001F51D4"/>
    <w:rsid w:val="00212E25"/>
    <w:rsid w:val="00217E71"/>
    <w:rsid w:val="002271B5"/>
    <w:rsid w:val="002325E8"/>
    <w:rsid w:val="002331FE"/>
    <w:rsid w:val="00235671"/>
    <w:rsid w:val="00257DB7"/>
    <w:rsid w:val="00270A9F"/>
    <w:rsid w:val="00271159"/>
    <w:rsid w:val="002722FD"/>
    <w:rsid w:val="00281E7B"/>
    <w:rsid w:val="002837A2"/>
    <w:rsid w:val="00284FAB"/>
    <w:rsid w:val="0028512E"/>
    <w:rsid w:val="00287BA4"/>
    <w:rsid w:val="00290F60"/>
    <w:rsid w:val="00296824"/>
    <w:rsid w:val="00297FA9"/>
    <w:rsid w:val="002A00F1"/>
    <w:rsid w:val="002A0745"/>
    <w:rsid w:val="002A11C5"/>
    <w:rsid w:val="002A30B6"/>
    <w:rsid w:val="002B7AD0"/>
    <w:rsid w:val="002D5BFA"/>
    <w:rsid w:val="002E0724"/>
    <w:rsid w:val="002F2380"/>
    <w:rsid w:val="002F4247"/>
    <w:rsid w:val="00304B0D"/>
    <w:rsid w:val="00316B5D"/>
    <w:rsid w:val="00320586"/>
    <w:rsid w:val="00321866"/>
    <w:rsid w:val="0032240A"/>
    <w:rsid w:val="00333EC1"/>
    <w:rsid w:val="003374F2"/>
    <w:rsid w:val="003412E2"/>
    <w:rsid w:val="00352600"/>
    <w:rsid w:val="003546CE"/>
    <w:rsid w:val="003619B4"/>
    <w:rsid w:val="00366DF7"/>
    <w:rsid w:val="003708EC"/>
    <w:rsid w:val="00371857"/>
    <w:rsid w:val="003865A6"/>
    <w:rsid w:val="003902C3"/>
    <w:rsid w:val="003A0B35"/>
    <w:rsid w:val="003A632A"/>
    <w:rsid w:val="003B74F8"/>
    <w:rsid w:val="003B7DCE"/>
    <w:rsid w:val="003C2115"/>
    <w:rsid w:val="003C2DE9"/>
    <w:rsid w:val="003C2E19"/>
    <w:rsid w:val="003C4549"/>
    <w:rsid w:val="003D4ED2"/>
    <w:rsid w:val="003E2DB5"/>
    <w:rsid w:val="003E73D2"/>
    <w:rsid w:val="003E7E21"/>
    <w:rsid w:val="003F016A"/>
    <w:rsid w:val="00400293"/>
    <w:rsid w:val="00402A27"/>
    <w:rsid w:val="00403945"/>
    <w:rsid w:val="004040BF"/>
    <w:rsid w:val="004143C7"/>
    <w:rsid w:val="004145AE"/>
    <w:rsid w:val="00420906"/>
    <w:rsid w:val="00435B99"/>
    <w:rsid w:val="00437B62"/>
    <w:rsid w:val="00454180"/>
    <w:rsid w:val="00456E46"/>
    <w:rsid w:val="004729A1"/>
    <w:rsid w:val="00474A58"/>
    <w:rsid w:val="00477DE0"/>
    <w:rsid w:val="0048162B"/>
    <w:rsid w:val="00482C40"/>
    <w:rsid w:val="00484305"/>
    <w:rsid w:val="004852BE"/>
    <w:rsid w:val="00486EBC"/>
    <w:rsid w:val="00497D43"/>
    <w:rsid w:val="004A5397"/>
    <w:rsid w:val="004A5BC9"/>
    <w:rsid w:val="004A65F9"/>
    <w:rsid w:val="004B0BE8"/>
    <w:rsid w:val="004C124B"/>
    <w:rsid w:val="004C251D"/>
    <w:rsid w:val="004C42BD"/>
    <w:rsid w:val="004D1F2D"/>
    <w:rsid w:val="004E0010"/>
    <w:rsid w:val="004E38A1"/>
    <w:rsid w:val="00502F35"/>
    <w:rsid w:val="00504D49"/>
    <w:rsid w:val="00533C7B"/>
    <w:rsid w:val="00534639"/>
    <w:rsid w:val="00544261"/>
    <w:rsid w:val="005444CD"/>
    <w:rsid w:val="00553204"/>
    <w:rsid w:val="00557A79"/>
    <w:rsid w:val="00560A74"/>
    <w:rsid w:val="00562449"/>
    <w:rsid w:val="00567EC4"/>
    <w:rsid w:val="00570A15"/>
    <w:rsid w:val="0057253A"/>
    <w:rsid w:val="00580027"/>
    <w:rsid w:val="00580ED0"/>
    <w:rsid w:val="00587900"/>
    <w:rsid w:val="005A1793"/>
    <w:rsid w:val="005A312B"/>
    <w:rsid w:val="005B034A"/>
    <w:rsid w:val="005B0A24"/>
    <w:rsid w:val="005B4211"/>
    <w:rsid w:val="005C354D"/>
    <w:rsid w:val="005C3F40"/>
    <w:rsid w:val="005C5D20"/>
    <w:rsid w:val="005C7C75"/>
    <w:rsid w:val="005D021D"/>
    <w:rsid w:val="005D6A38"/>
    <w:rsid w:val="005E0C0B"/>
    <w:rsid w:val="005E17C4"/>
    <w:rsid w:val="005F791D"/>
    <w:rsid w:val="0060036F"/>
    <w:rsid w:val="00601C0A"/>
    <w:rsid w:val="00602BE1"/>
    <w:rsid w:val="00607D6F"/>
    <w:rsid w:val="00612B3B"/>
    <w:rsid w:val="00614CF7"/>
    <w:rsid w:val="00616DD6"/>
    <w:rsid w:val="0063703E"/>
    <w:rsid w:val="00651BC3"/>
    <w:rsid w:val="0065369F"/>
    <w:rsid w:val="00653720"/>
    <w:rsid w:val="006541CF"/>
    <w:rsid w:val="00655C40"/>
    <w:rsid w:val="00676386"/>
    <w:rsid w:val="00682E68"/>
    <w:rsid w:val="00684115"/>
    <w:rsid w:val="006866E7"/>
    <w:rsid w:val="006944B5"/>
    <w:rsid w:val="006963CC"/>
    <w:rsid w:val="00697EB5"/>
    <w:rsid w:val="006A00D4"/>
    <w:rsid w:val="006A54AB"/>
    <w:rsid w:val="006A61A6"/>
    <w:rsid w:val="006A6ED9"/>
    <w:rsid w:val="006B042C"/>
    <w:rsid w:val="006B33E4"/>
    <w:rsid w:val="006B6155"/>
    <w:rsid w:val="006C2F91"/>
    <w:rsid w:val="006C3B81"/>
    <w:rsid w:val="006C4D89"/>
    <w:rsid w:val="006D1AA0"/>
    <w:rsid w:val="006D3797"/>
    <w:rsid w:val="006D4D0B"/>
    <w:rsid w:val="006D4F75"/>
    <w:rsid w:val="00707CE9"/>
    <w:rsid w:val="00707D2F"/>
    <w:rsid w:val="00710E01"/>
    <w:rsid w:val="00711675"/>
    <w:rsid w:val="0071242B"/>
    <w:rsid w:val="007149B9"/>
    <w:rsid w:val="00714E5C"/>
    <w:rsid w:val="0071528A"/>
    <w:rsid w:val="00721A74"/>
    <w:rsid w:val="00722638"/>
    <w:rsid w:val="007253BD"/>
    <w:rsid w:val="0073574D"/>
    <w:rsid w:val="00736AC2"/>
    <w:rsid w:val="00737C45"/>
    <w:rsid w:val="00737DAE"/>
    <w:rsid w:val="007477C1"/>
    <w:rsid w:val="0075321A"/>
    <w:rsid w:val="00753D69"/>
    <w:rsid w:val="007545CB"/>
    <w:rsid w:val="00757F70"/>
    <w:rsid w:val="007758F4"/>
    <w:rsid w:val="007773B4"/>
    <w:rsid w:val="0078714E"/>
    <w:rsid w:val="007A431B"/>
    <w:rsid w:val="007B1AF3"/>
    <w:rsid w:val="007B2AD3"/>
    <w:rsid w:val="007C5D9E"/>
    <w:rsid w:val="007C6C58"/>
    <w:rsid w:val="007D61D8"/>
    <w:rsid w:val="007D61E7"/>
    <w:rsid w:val="007D7D1E"/>
    <w:rsid w:val="00801087"/>
    <w:rsid w:val="008025B0"/>
    <w:rsid w:val="00802D55"/>
    <w:rsid w:val="00804280"/>
    <w:rsid w:val="00814A78"/>
    <w:rsid w:val="00822762"/>
    <w:rsid w:val="008244A4"/>
    <w:rsid w:val="008259C4"/>
    <w:rsid w:val="00835C9A"/>
    <w:rsid w:val="0084080B"/>
    <w:rsid w:val="00863949"/>
    <w:rsid w:val="008664CD"/>
    <w:rsid w:val="00876795"/>
    <w:rsid w:val="00877616"/>
    <w:rsid w:val="008836E8"/>
    <w:rsid w:val="0088602F"/>
    <w:rsid w:val="00891909"/>
    <w:rsid w:val="0089460F"/>
    <w:rsid w:val="008950EC"/>
    <w:rsid w:val="00895892"/>
    <w:rsid w:val="00896193"/>
    <w:rsid w:val="008A1E04"/>
    <w:rsid w:val="008B5A76"/>
    <w:rsid w:val="008B759B"/>
    <w:rsid w:val="008C535C"/>
    <w:rsid w:val="008C61CF"/>
    <w:rsid w:val="008D4823"/>
    <w:rsid w:val="008D4B9F"/>
    <w:rsid w:val="008D789E"/>
    <w:rsid w:val="008F31CE"/>
    <w:rsid w:val="008F3220"/>
    <w:rsid w:val="00901DD6"/>
    <w:rsid w:val="0090210B"/>
    <w:rsid w:val="009210A6"/>
    <w:rsid w:val="00923038"/>
    <w:rsid w:val="009261F5"/>
    <w:rsid w:val="00930463"/>
    <w:rsid w:val="00950169"/>
    <w:rsid w:val="00951B8C"/>
    <w:rsid w:val="00954866"/>
    <w:rsid w:val="0096107D"/>
    <w:rsid w:val="00961995"/>
    <w:rsid w:val="0096456E"/>
    <w:rsid w:val="00970A82"/>
    <w:rsid w:val="00997C1B"/>
    <w:rsid w:val="009A3511"/>
    <w:rsid w:val="009A58FD"/>
    <w:rsid w:val="009B4FD5"/>
    <w:rsid w:val="009C66B7"/>
    <w:rsid w:val="009D150C"/>
    <w:rsid w:val="009D3A53"/>
    <w:rsid w:val="009D71C7"/>
    <w:rsid w:val="009E3128"/>
    <w:rsid w:val="009F0EA8"/>
    <w:rsid w:val="009F22FB"/>
    <w:rsid w:val="009F56F5"/>
    <w:rsid w:val="00A14CA8"/>
    <w:rsid w:val="00A17AB0"/>
    <w:rsid w:val="00A31B53"/>
    <w:rsid w:val="00A366FF"/>
    <w:rsid w:val="00A4780A"/>
    <w:rsid w:val="00A50032"/>
    <w:rsid w:val="00A505A7"/>
    <w:rsid w:val="00A76402"/>
    <w:rsid w:val="00A85763"/>
    <w:rsid w:val="00A9064C"/>
    <w:rsid w:val="00A9467E"/>
    <w:rsid w:val="00A971B9"/>
    <w:rsid w:val="00AA277B"/>
    <w:rsid w:val="00AA2BA6"/>
    <w:rsid w:val="00AB032A"/>
    <w:rsid w:val="00AB1204"/>
    <w:rsid w:val="00AD323E"/>
    <w:rsid w:val="00B16142"/>
    <w:rsid w:val="00B23C33"/>
    <w:rsid w:val="00B23E42"/>
    <w:rsid w:val="00B3644B"/>
    <w:rsid w:val="00B36610"/>
    <w:rsid w:val="00B43BFF"/>
    <w:rsid w:val="00B45AA3"/>
    <w:rsid w:val="00B5050D"/>
    <w:rsid w:val="00B54A21"/>
    <w:rsid w:val="00B60A8F"/>
    <w:rsid w:val="00B6466D"/>
    <w:rsid w:val="00B70BE9"/>
    <w:rsid w:val="00B70DDA"/>
    <w:rsid w:val="00B7641F"/>
    <w:rsid w:val="00B91E6E"/>
    <w:rsid w:val="00B935D6"/>
    <w:rsid w:val="00B9511C"/>
    <w:rsid w:val="00BA2BDC"/>
    <w:rsid w:val="00BB22DE"/>
    <w:rsid w:val="00BC4744"/>
    <w:rsid w:val="00BC5900"/>
    <w:rsid w:val="00BE4B5D"/>
    <w:rsid w:val="00BF17FE"/>
    <w:rsid w:val="00BF220A"/>
    <w:rsid w:val="00BF2B91"/>
    <w:rsid w:val="00BF4B48"/>
    <w:rsid w:val="00BF63BF"/>
    <w:rsid w:val="00C06E67"/>
    <w:rsid w:val="00C10889"/>
    <w:rsid w:val="00C12045"/>
    <w:rsid w:val="00C13544"/>
    <w:rsid w:val="00C22A76"/>
    <w:rsid w:val="00C2314B"/>
    <w:rsid w:val="00C2378A"/>
    <w:rsid w:val="00C23E8E"/>
    <w:rsid w:val="00C23FA1"/>
    <w:rsid w:val="00C27612"/>
    <w:rsid w:val="00C31006"/>
    <w:rsid w:val="00C37530"/>
    <w:rsid w:val="00C40A4B"/>
    <w:rsid w:val="00C40DAA"/>
    <w:rsid w:val="00C53030"/>
    <w:rsid w:val="00C70BCC"/>
    <w:rsid w:val="00C7225E"/>
    <w:rsid w:val="00C72450"/>
    <w:rsid w:val="00C7353F"/>
    <w:rsid w:val="00C7363D"/>
    <w:rsid w:val="00C84737"/>
    <w:rsid w:val="00C84BEF"/>
    <w:rsid w:val="00C853D8"/>
    <w:rsid w:val="00C878D2"/>
    <w:rsid w:val="00C9559C"/>
    <w:rsid w:val="00CA0FC9"/>
    <w:rsid w:val="00CA1BB5"/>
    <w:rsid w:val="00CA3219"/>
    <w:rsid w:val="00CC7B08"/>
    <w:rsid w:val="00CD5757"/>
    <w:rsid w:val="00CD6A5F"/>
    <w:rsid w:val="00CE5B01"/>
    <w:rsid w:val="00CF0392"/>
    <w:rsid w:val="00D0773A"/>
    <w:rsid w:val="00D1307F"/>
    <w:rsid w:val="00D16A2A"/>
    <w:rsid w:val="00D21658"/>
    <w:rsid w:val="00D26D36"/>
    <w:rsid w:val="00D33E75"/>
    <w:rsid w:val="00D35339"/>
    <w:rsid w:val="00D402DC"/>
    <w:rsid w:val="00D42809"/>
    <w:rsid w:val="00D465D0"/>
    <w:rsid w:val="00D51EC7"/>
    <w:rsid w:val="00D75B92"/>
    <w:rsid w:val="00D76F76"/>
    <w:rsid w:val="00D8316C"/>
    <w:rsid w:val="00D92A50"/>
    <w:rsid w:val="00D93C5E"/>
    <w:rsid w:val="00D9421B"/>
    <w:rsid w:val="00DA3720"/>
    <w:rsid w:val="00DA424C"/>
    <w:rsid w:val="00DA675C"/>
    <w:rsid w:val="00DB2031"/>
    <w:rsid w:val="00DC122A"/>
    <w:rsid w:val="00DC394A"/>
    <w:rsid w:val="00DD0F7E"/>
    <w:rsid w:val="00DD4A84"/>
    <w:rsid w:val="00DD6512"/>
    <w:rsid w:val="00DE5781"/>
    <w:rsid w:val="00E04CD5"/>
    <w:rsid w:val="00E10387"/>
    <w:rsid w:val="00E17771"/>
    <w:rsid w:val="00E22550"/>
    <w:rsid w:val="00E23B72"/>
    <w:rsid w:val="00E26C6B"/>
    <w:rsid w:val="00E32382"/>
    <w:rsid w:val="00E34A58"/>
    <w:rsid w:val="00E34FF8"/>
    <w:rsid w:val="00E44FCA"/>
    <w:rsid w:val="00E56FB2"/>
    <w:rsid w:val="00E63368"/>
    <w:rsid w:val="00E64BD8"/>
    <w:rsid w:val="00E77920"/>
    <w:rsid w:val="00E803E2"/>
    <w:rsid w:val="00E81C08"/>
    <w:rsid w:val="00E830B1"/>
    <w:rsid w:val="00E83FD6"/>
    <w:rsid w:val="00EA0800"/>
    <w:rsid w:val="00EA19E4"/>
    <w:rsid w:val="00EA4F6A"/>
    <w:rsid w:val="00EA67A2"/>
    <w:rsid w:val="00EB1D44"/>
    <w:rsid w:val="00EB2D97"/>
    <w:rsid w:val="00EC465D"/>
    <w:rsid w:val="00ED39A8"/>
    <w:rsid w:val="00ED447D"/>
    <w:rsid w:val="00ED4816"/>
    <w:rsid w:val="00EE3588"/>
    <w:rsid w:val="00EE65D1"/>
    <w:rsid w:val="00EF209D"/>
    <w:rsid w:val="00F00979"/>
    <w:rsid w:val="00F04310"/>
    <w:rsid w:val="00F05323"/>
    <w:rsid w:val="00F05FE5"/>
    <w:rsid w:val="00F0632E"/>
    <w:rsid w:val="00F16B38"/>
    <w:rsid w:val="00F212B9"/>
    <w:rsid w:val="00F302AD"/>
    <w:rsid w:val="00F31652"/>
    <w:rsid w:val="00F33D12"/>
    <w:rsid w:val="00F50590"/>
    <w:rsid w:val="00F57187"/>
    <w:rsid w:val="00F62CC7"/>
    <w:rsid w:val="00F62F73"/>
    <w:rsid w:val="00F67119"/>
    <w:rsid w:val="00F71AB7"/>
    <w:rsid w:val="00F73534"/>
    <w:rsid w:val="00F76617"/>
    <w:rsid w:val="00F7727D"/>
    <w:rsid w:val="00F84E77"/>
    <w:rsid w:val="00F85A4D"/>
    <w:rsid w:val="00F93DE0"/>
    <w:rsid w:val="00FA47CD"/>
    <w:rsid w:val="00FC3ABB"/>
    <w:rsid w:val="00FC69DC"/>
    <w:rsid w:val="00FE348C"/>
    <w:rsid w:val="00FE4F52"/>
    <w:rsid w:val="00FF2782"/>
    <w:rsid w:val="00FF5F15"/>
    <w:rsid w:val="00FF68FB"/>
    <w:rsid w:val="00FF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F31652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7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A7A8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ecimalAligned">
    <w:name w:val="Decimal Aligned"/>
    <w:basedOn w:val="Normalny"/>
    <w:uiPriority w:val="40"/>
    <w:qFormat/>
    <w:rsid w:val="000A7A81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7A8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A81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A7A81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0A7A81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84E7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84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E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84E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20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BC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2D"/>
    <w:rPr>
      <w:rFonts w:ascii="Tahoma" w:hAnsi="Tahoma" w:cs="Tahoma"/>
      <w:sz w:val="16"/>
      <w:szCs w:val="16"/>
    </w:rPr>
  </w:style>
  <w:style w:type="character" w:customStyle="1" w:styleId="wyrnienie">
    <w:name w:val="wyróżnienie"/>
    <w:rsid w:val="00FA47CD"/>
    <w:rPr>
      <w:i/>
      <w:noProof w:val="0"/>
      <w:color w:val="0000FF"/>
      <w:lang w:val="pl-PL"/>
    </w:rPr>
  </w:style>
  <w:style w:type="character" w:customStyle="1" w:styleId="Nagwek1Znak">
    <w:name w:val="Nagłówek 1 Znak"/>
    <w:basedOn w:val="Domylnaczcionkaakapitu"/>
    <w:link w:val="Nagwek1"/>
    <w:rsid w:val="00F31652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7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AD"/>
  </w:style>
  <w:style w:type="paragraph" w:styleId="Stopka">
    <w:name w:val="footer"/>
    <w:basedOn w:val="Normalny"/>
    <w:link w:val="StopkaZnak"/>
    <w:uiPriority w:val="99"/>
    <w:unhideWhenUsed/>
    <w:rsid w:val="001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F31652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7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arz3">
    <w:name w:val="Kalendarz 3"/>
    <w:basedOn w:val="Standardowy"/>
    <w:uiPriority w:val="99"/>
    <w:qFormat/>
    <w:rsid w:val="000A7A81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pl-PL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customStyle="1" w:styleId="DecimalAligned">
    <w:name w:val="Decimal Aligned"/>
    <w:basedOn w:val="Normalny"/>
    <w:uiPriority w:val="40"/>
    <w:qFormat/>
    <w:rsid w:val="000A7A81"/>
    <w:pPr>
      <w:tabs>
        <w:tab w:val="decimal" w:pos="360"/>
      </w:tabs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7A8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7A81"/>
    <w:rPr>
      <w:rFonts w:eastAsiaTheme="minorEastAsia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0A7A81"/>
    <w:rPr>
      <w:i/>
      <w:iCs/>
      <w:color w:val="7F7F7F" w:themeColor="text1" w:themeTint="80"/>
    </w:rPr>
  </w:style>
  <w:style w:type="table" w:styleId="redniecieniowanie2akcent5">
    <w:name w:val="Medium Shading 2 Accent 5"/>
    <w:basedOn w:val="Standardowy"/>
    <w:uiPriority w:val="64"/>
    <w:rsid w:val="000A7A81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F84E7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84E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84E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4E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84E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20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0BCC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2D"/>
    <w:rPr>
      <w:rFonts w:ascii="Tahoma" w:hAnsi="Tahoma" w:cs="Tahoma"/>
      <w:sz w:val="16"/>
      <w:szCs w:val="16"/>
    </w:rPr>
  </w:style>
  <w:style w:type="character" w:customStyle="1" w:styleId="wyrnienie">
    <w:name w:val="wyróżnienie"/>
    <w:rsid w:val="00FA47CD"/>
    <w:rPr>
      <w:i/>
      <w:noProof w:val="0"/>
      <w:color w:val="0000FF"/>
      <w:lang w:val="pl-PL"/>
    </w:rPr>
  </w:style>
  <w:style w:type="character" w:customStyle="1" w:styleId="Nagwek1Znak">
    <w:name w:val="Nagłówek 1 Znak"/>
    <w:basedOn w:val="Domylnaczcionkaakapitu"/>
    <w:link w:val="Nagwek1"/>
    <w:rsid w:val="00F31652"/>
    <w:rPr>
      <w:rFonts w:ascii="Arial" w:eastAsia="Arial" w:hAnsi="Arial" w:cs="Arial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7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AD"/>
  </w:style>
  <w:style w:type="paragraph" w:styleId="Stopka">
    <w:name w:val="footer"/>
    <w:basedOn w:val="Normalny"/>
    <w:link w:val="StopkaZnak"/>
    <w:uiPriority w:val="99"/>
    <w:unhideWhenUsed/>
    <w:rsid w:val="00122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hyperlink" Target="http://www.ep.sto64.krakow.pl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56E2-8801-4DA7-84DA-AED00683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12</Pages>
  <Words>1312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57</cp:revision>
  <dcterms:created xsi:type="dcterms:W3CDTF">2019-08-04T12:48:00Z</dcterms:created>
  <dcterms:modified xsi:type="dcterms:W3CDTF">2023-09-03T19:30:00Z</dcterms:modified>
</cp:coreProperties>
</file>